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CC2" w:rsidRDefault="00ED5CC2" w:rsidP="00ED5CC2">
      <w:pPr>
        <w:pStyle w:val="Heading1"/>
        <w:tabs>
          <w:tab w:val="left" w:pos="450"/>
          <w:tab w:val="left" w:pos="1980"/>
        </w:tabs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Appendix </w:t>
      </w:r>
      <w:proofErr w:type="gramStart"/>
      <w:r>
        <w:rPr>
          <w:color w:val="000000"/>
          <w:sz w:val="28"/>
        </w:rPr>
        <w:t>A</w:t>
      </w:r>
      <w:proofErr w:type="gramEnd"/>
      <w:r>
        <w:rPr>
          <w:color w:val="000000"/>
          <w:sz w:val="28"/>
        </w:rPr>
        <w:t xml:space="preserve"> </w:t>
      </w:r>
      <w:smartTag w:uri="urn:schemas-microsoft-com:office:smarttags" w:element="place">
        <w:smartTag w:uri="urn:schemas-microsoft-com:office:smarttags" w:element="State">
          <w:r>
            <w:rPr>
              <w:color w:val="000000"/>
              <w:sz w:val="28"/>
            </w:rPr>
            <w:t>Maine</w:t>
          </w:r>
        </w:smartTag>
      </w:smartTag>
      <w:r>
        <w:rPr>
          <w:color w:val="000000"/>
          <w:sz w:val="28"/>
        </w:rPr>
        <w:t xml:space="preserve"> EBT Transaction Sets</w:t>
      </w:r>
    </w:p>
    <w:p w:rsidR="00ED5CC2" w:rsidRDefault="00ED5CC2" w:rsidP="00ED5CC2"/>
    <w:p w:rsidR="00ED5CC2" w:rsidRDefault="00ED5CC2" w:rsidP="00ED5CC2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Change Log for </w:t>
      </w:r>
      <w:smartTag w:uri="urn:schemas-microsoft-com:office:smarttags" w:element="place">
        <w:smartTag w:uri="urn:schemas-microsoft-com:office:smarttags" w:element="State">
          <w:r>
            <w:rPr>
              <w:b/>
              <w:sz w:val="24"/>
              <w:u w:val="single"/>
            </w:rPr>
            <w:t>Maine</w:t>
          </w:r>
        </w:smartTag>
      </w:smartTag>
      <w:r>
        <w:rPr>
          <w:b/>
          <w:sz w:val="24"/>
          <w:u w:val="single"/>
        </w:rPr>
        <w:t xml:space="preserve"> EBT Appendices</w:t>
      </w:r>
    </w:p>
    <w:p w:rsidR="00ED5CC2" w:rsidRDefault="00ED5CC2" w:rsidP="00ED5CC2">
      <w:pPr>
        <w:rPr>
          <w:b/>
          <w:sz w:val="24"/>
          <w:u w:val="single"/>
        </w:rPr>
      </w:pPr>
    </w:p>
    <w:p w:rsidR="00ED5CC2" w:rsidRDefault="00ED5CC2" w:rsidP="00ED5CC2">
      <w:pPr>
        <w:pStyle w:val="Heading1"/>
      </w:pPr>
      <w:r>
        <w:rPr>
          <w:u w:val="single"/>
        </w:rPr>
        <w:t>Transaction 814   General Request, Response or Confirmation</w:t>
      </w:r>
    </w:p>
    <w:p w:rsidR="00ED5CC2" w:rsidRDefault="00ED5CC2" w:rsidP="00ED5CC2">
      <w:pPr>
        <w:rPr>
          <w:color w:val="000000"/>
        </w:rPr>
      </w:pPr>
      <w:proofErr w:type="gramStart"/>
      <w:r>
        <w:rPr>
          <w:color w:val="000000"/>
        </w:rPr>
        <w:t>814  -</w:t>
      </w:r>
      <w:proofErr w:type="gramEnd"/>
      <w:r>
        <w:rPr>
          <w:color w:val="000000"/>
        </w:rPr>
        <w:t xml:space="preserve">  ADMINISTRATIVE LIST OF FIELDS </w:t>
      </w:r>
    </w:p>
    <w:p w:rsidR="00ED5CC2" w:rsidRDefault="00ED5CC2" w:rsidP="00ED5CC2">
      <w:pPr>
        <w:rPr>
          <w:color w:val="000000"/>
        </w:rPr>
      </w:pPr>
      <w:r>
        <w:rPr>
          <w:color w:val="000000"/>
        </w:rPr>
        <w:t>814-1   ENROLL CUSTOMER</w:t>
      </w:r>
    </w:p>
    <w:p w:rsidR="00ED5CC2" w:rsidRDefault="00ED5CC2" w:rsidP="00ED5CC2">
      <w:pPr>
        <w:rPr>
          <w:color w:val="000000"/>
        </w:rPr>
      </w:pPr>
      <w:r>
        <w:rPr>
          <w:color w:val="000000"/>
        </w:rPr>
        <w:t>814-2   CHANGE SUPPLIER COMPANY DATA</w:t>
      </w:r>
    </w:p>
    <w:p w:rsidR="00ED5CC2" w:rsidRDefault="00ED5CC2" w:rsidP="00ED5CC2">
      <w:pPr>
        <w:rPr>
          <w:color w:val="000000"/>
        </w:rPr>
      </w:pPr>
      <w:r>
        <w:rPr>
          <w:color w:val="000000"/>
        </w:rPr>
        <w:t>814-3   CHANGE DISTRIBUTION COMPANY DATA</w:t>
      </w:r>
    </w:p>
    <w:p w:rsidR="00ED5CC2" w:rsidRDefault="00ED5CC2" w:rsidP="00ED5CC2">
      <w:pPr>
        <w:rPr>
          <w:color w:val="000000"/>
        </w:rPr>
      </w:pPr>
      <w:r>
        <w:rPr>
          <w:color w:val="000000"/>
        </w:rPr>
        <w:t>814-4   SUCCESSFUL ENROLLMENT</w:t>
      </w:r>
    </w:p>
    <w:p w:rsidR="00ED5CC2" w:rsidRDefault="00ED5CC2" w:rsidP="00ED5CC2">
      <w:pPr>
        <w:rPr>
          <w:color w:val="000000"/>
        </w:rPr>
      </w:pPr>
      <w:r>
        <w:rPr>
          <w:color w:val="000000"/>
        </w:rPr>
        <w:t>814-5   CUSTOMER MOVE</w:t>
      </w:r>
    </w:p>
    <w:p w:rsidR="00ED5CC2" w:rsidRDefault="00ED5CC2" w:rsidP="00ED5CC2">
      <w:pPr>
        <w:rPr>
          <w:color w:val="000000"/>
        </w:rPr>
      </w:pPr>
      <w:r>
        <w:rPr>
          <w:color w:val="000000"/>
        </w:rPr>
        <w:t>814-6   ERROR RECORD</w:t>
      </w:r>
    </w:p>
    <w:p w:rsidR="00ED5CC2" w:rsidRDefault="00ED5CC2" w:rsidP="00ED5CC2">
      <w:pPr>
        <w:rPr>
          <w:color w:val="000000"/>
        </w:rPr>
      </w:pPr>
      <w:r>
        <w:rPr>
          <w:color w:val="000000"/>
        </w:rPr>
        <w:t>814-7   CUSTOMER DROPS SUPPLIER</w:t>
      </w:r>
    </w:p>
    <w:p w:rsidR="00ED5CC2" w:rsidRDefault="00ED5CC2" w:rsidP="00ED5CC2">
      <w:pPr>
        <w:rPr>
          <w:color w:val="000000"/>
        </w:rPr>
      </w:pPr>
      <w:r>
        <w:rPr>
          <w:color w:val="000000"/>
        </w:rPr>
        <w:t>814-8   SUPPLIER DROPS CUSTOMER</w:t>
      </w:r>
    </w:p>
    <w:p w:rsidR="00ED5CC2" w:rsidRDefault="00ED5CC2" w:rsidP="00ED5CC2">
      <w:pPr>
        <w:rPr>
          <w:color w:val="000000"/>
        </w:rPr>
      </w:pPr>
      <w:r>
        <w:rPr>
          <w:color w:val="000000"/>
        </w:rPr>
        <w:t>814-9   CONFIRMATION OF CUSTOMER DROP DATE</w:t>
      </w:r>
    </w:p>
    <w:p w:rsidR="00ED5CC2" w:rsidRDefault="00ED5CC2" w:rsidP="00ED5CC2">
      <w:pPr>
        <w:rPr>
          <w:color w:val="000000"/>
        </w:rPr>
      </w:pPr>
      <w:r>
        <w:rPr>
          <w:color w:val="000000"/>
        </w:rPr>
        <w:t>814-10 REQUEST CUSTOMER USAGE DATA</w:t>
      </w:r>
    </w:p>
    <w:p w:rsidR="00ED5CC2" w:rsidRPr="00B01E81" w:rsidRDefault="00ED5CC2" w:rsidP="00ED5CC2">
      <w:pPr>
        <w:rPr>
          <w:color w:val="000000"/>
        </w:rPr>
      </w:pPr>
      <w:r w:rsidRPr="00B01E81">
        <w:rPr>
          <w:color w:val="000000"/>
        </w:rPr>
        <w:t>814-11 POSITIVE CHANGE RESPONSE</w:t>
      </w:r>
    </w:p>
    <w:p w:rsidR="00ED5CC2" w:rsidRPr="00B01E81" w:rsidRDefault="00ED5CC2" w:rsidP="00ED5CC2">
      <w:pPr>
        <w:rPr>
          <w:color w:val="000000"/>
        </w:rPr>
      </w:pPr>
      <w:r w:rsidRPr="00B01E81">
        <w:rPr>
          <w:color w:val="000000"/>
        </w:rPr>
        <w:t>814-12 CANCEL PENDING DROP</w:t>
      </w:r>
    </w:p>
    <w:p w:rsidR="00ED5CC2" w:rsidRPr="00B01E81" w:rsidRDefault="00ED5CC2" w:rsidP="00ED5CC2">
      <w:pPr>
        <w:rPr>
          <w:color w:val="000000"/>
        </w:rPr>
      </w:pPr>
      <w:r w:rsidRPr="00B01E81">
        <w:rPr>
          <w:color w:val="000000"/>
        </w:rPr>
        <w:t xml:space="preserve">814-13 </w:t>
      </w:r>
      <w:proofErr w:type="gramStart"/>
      <w:r w:rsidRPr="00B01E81">
        <w:rPr>
          <w:color w:val="000000"/>
        </w:rPr>
        <w:t>CONFIRM</w:t>
      </w:r>
      <w:proofErr w:type="gramEnd"/>
      <w:r w:rsidRPr="00B01E81">
        <w:rPr>
          <w:color w:val="000000"/>
        </w:rPr>
        <w:t xml:space="preserve"> CANCEL DROP</w:t>
      </w:r>
    </w:p>
    <w:p w:rsidR="00ED5CC2" w:rsidRDefault="00ED5CC2" w:rsidP="00ED5CC2">
      <w:pPr>
        <w:rPr>
          <w:b/>
          <w:color w:val="000000"/>
          <w:sz w:val="24"/>
        </w:rPr>
      </w:pPr>
    </w:p>
    <w:p w:rsidR="00ED5CC2" w:rsidRDefault="00ED5CC2" w:rsidP="00ED5CC2">
      <w:pPr>
        <w:rPr>
          <w:b/>
          <w:color w:val="000000"/>
          <w:sz w:val="24"/>
          <w:u w:val="single"/>
        </w:rPr>
      </w:pPr>
      <w:r>
        <w:rPr>
          <w:b/>
          <w:color w:val="000000"/>
          <w:sz w:val="24"/>
          <w:u w:val="single"/>
        </w:rPr>
        <w:t>Transaction 810   Invoice</w:t>
      </w:r>
    </w:p>
    <w:p w:rsidR="00ED5CC2" w:rsidRDefault="00ED5CC2" w:rsidP="00ED5CC2">
      <w:pPr>
        <w:rPr>
          <w:b/>
          <w:color w:val="000000"/>
          <w:sz w:val="24"/>
        </w:rPr>
      </w:pPr>
      <w:proofErr w:type="gramStart"/>
      <w:r>
        <w:rPr>
          <w:color w:val="000000"/>
        </w:rPr>
        <w:t>810  -</w:t>
      </w:r>
      <w:proofErr w:type="gramEnd"/>
      <w:r>
        <w:rPr>
          <w:color w:val="000000"/>
        </w:rPr>
        <w:t xml:space="preserve">  ADMINISTRATIVE LIST OF FIELDS</w:t>
      </w:r>
    </w:p>
    <w:p w:rsidR="00ED5CC2" w:rsidRDefault="00ED5CC2" w:rsidP="00ED5CC2">
      <w:pPr>
        <w:rPr>
          <w:color w:val="000000"/>
        </w:rPr>
      </w:pPr>
      <w:r>
        <w:rPr>
          <w:color w:val="000000"/>
        </w:rPr>
        <w:t xml:space="preserve">810-1   CUSTOMER USAGE INFORMATION </w:t>
      </w:r>
      <w:proofErr w:type="gramStart"/>
      <w:r>
        <w:rPr>
          <w:color w:val="000000"/>
        </w:rPr>
        <w:t>For</w:t>
      </w:r>
      <w:proofErr w:type="gramEnd"/>
      <w:r>
        <w:rPr>
          <w:color w:val="000000"/>
        </w:rPr>
        <w:t xml:space="preserve"> Separate (Dual) Billing</w:t>
      </w:r>
    </w:p>
    <w:p w:rsidR="00ED5CC2" w:rsidRDefault="00ED5CC2" w:rsidP="00ED5CC2">
      <w:pPr>
        <w:rPr>
          <w:b/>
          <w:color w:val="000000"/>
          <w:sz w:val="24"/>
        </w:rPr>
      </w:pPr>
      <w:r>
        <w:rPr>
          <w:color w:val="000000"/>
        </w:rPr>
        <w:t>810-2   CUSTOMER USAGE and BILLING INFORMATION for T&amp;D Consolidated Billing</w:t>
      </w:r>
    </w:p>
    <w:p w:rsidR="00ED5CC2" w:rsidRDefault="00ED5CC2" w:rsidP="00ED5CC2">
      <w:pPr>
        <w:rPr>
          <w:b/>
          <w:color w:val="000000"/>
          <w:sz w:val="24"/>
        </w:rPr>
      </w:pPr>
      <w:r>
        <w:rPr>
          <w:color w:val="000000"/>
        </w:rPr>
        <w:t>810-3   CUSTOMER USAGE and BILLING INFORMATION for Standard Offer Billing</w:t>
      </w:r>
    </w:p>
    <w:p w:rsidR="00ED5CC2" w:rsidRDefault="00ED5CC2" w:rsidP="00ED5CC2">
      <w:pPr>
        <w:rPr>
          <w:color w:val="000000"/>
        </w:rPr>
      </w:pPr>
    </w:p>
    <w:p w:rsidR="00ED5CC2" w:rsidRDefault="00ED5CC2" w:rsidP="00ED5CC2">
      <w:pPr>
        <w:rPr>
          <w:color w:val="000000"/>
        </w:rPr>
      </w:pPr>
    </w:p>
    <w:p w:rsidR="00ED5CC2" w:rsidRDefault="00ED5CC2" w:rsidP="00ED5CC2">
      <w:pPr>
        <w:rPr>
          <w:b/>
          <w:color w:val="000000"/>
          <w:sz w:val="24"/>
          <w:u w:val="single"/>
        </w:rPr>
      </w:pPr>
      <w:r>
        <w:rPr>
          <w:b/>
          <w:color w:val="000000"/>
          <w:sz w:val="24"/>
          <w:u w:val="single"/>
        </w:rPr>
        <w:t>Transaction 820   Payments</w:t>
      </w:r>
    </w:p>
    <w:p w:rsidR="00ED5CC2" w:rsidRDefault="00ED5CC2" w:rsidP="00ED5CC2">
      <w:pPr>
        <w:rPr>
          <w:color w:val="000000"/>
        </w:rPr>
      </w:pPr>
      <w:proofErr w:type="gramStart"/>
      <w:r>
        <w:rPr>
          <w:color w:val="000000"/>
        </w:rPr>
        <w:t>820  -</w:t>
      </w:r>
      <w:proofErr w:type="gramEnd"/>
      <w:r>
        <w:rPr>
          <w:color w:val="000000"/>
        </w:rPr>
        <w:t xml:space="preserve">  ADMINISTRATIVE LIST OF  FIELDS</w:t>
      </w:r>
    </w:p>
    <w:p w:rsidR="00ED5CC2" w:rsidRDefault="00ED5CC2" w:rsidP="00ED5CC2">
      <w:pPr>
        <w:rPr>
          <w:color w:val="000000"/>
        </w:rPr>
      </w:pPr>
      <w:r>
        <w:rPr>
          <w:color w:val="000000"/>
        </w:rPr>
        <w:t>820-</w:t>
      </w:r>
      <w:proofErr w:type="gramStart"/>
      <w:r>
        <w:rPr>
          <w:color w:val="000000"/>
        </w:rPr>
        <w:t>1  CUSTOMER</w:t>
      </w:r>
      <w:proofErr w:type="gramEnd"/>
      <w:r>
        <w:rPr>
          <w:color w:val="000000"/>
        </w:rPr>
        <w:t xml:space="preserve"> PAYMENTS/CORRECTIONS</w:t>
      </w:r>
    </w:p>
    <w:p w:rsidR="00ED5CC2" w:rsidRDefault="00ED5CC2" w:rsidP="00ED5CC2">
      <w:pPr>
        <w:rPr>
          <w:b/>
          <w:color w:val="000000"/>
          <w:sz w:val="24"/>
          <w:u w:val="single"/>
        </w:rPr>
      </w:pPr>
    </w:p>
    <w:p w:rsidR="00ED5CC2" w:rsidRDefault="00ED5CC2" w:rsidP="00ED5CC2">
      <w:pPr>
        <w:rPr>
          <w:b/>
          <w:color w:val="000000"/>
          <w:sz w:val="24"/>
          <w:u w:val="single"/>
        </w:rPr>
      </w:pPr>
    </w:p>
    <w:p w:rsidR="00ED5CC2" w:rsidRDefault="00ED5CC2" w:rsidP="00ED5CC2">
      <w:pPr>
        <w:rPr>
          <w:b/>
          <w:color w:val="000000"/>
          <w:sz w:val="24"/>
          <w:u w:val="single"/>
        </w:rPr>
      </w:pPr>
      <w:r>
        <w:rPr>
          <w:b/>
          <w:color w:val="000000"/>
          <w:sz w:val="24"/>
          <w:u w:val="single"/>
        </w:rPr>
        <w:t>Transaction 824   Response</w:t>
      </w:r>
    </w:p>
    <w:p w:rsidR="00ED5CC2" w:rsidRDefault="00ED5CC2" w:rsidP="00ED5CC2">
      <w:pPr>
        <w:rPr>
          <w:color w:val="000000"/>
        </w:rPr>
      </w:pPr>
      <w:proofErr w:type="gramStart"/>
      <w:r>
        <w:rPr>
          <w:color w:val="000000"/>
        </w:rPr>
        <w:t>824  -</w:t>
      </w:r>
      <w:proofErr w:type="gramEnd"/>
      <w:r>
        <w:rPr>
          <w:color w:val="000000"/>
        </w:rPr>
        <w:t xml:space="preserve">  ADMINISTRATIVE LIST OF FIELDS</w:t>
      </w:r>
    </w:p>
    <w:p w:rsidR="00ED5CC2" w:rsidRDefault="00ED5CC2" w:rsidP="00ED5CC2">
      <w:pPr>
        <w:rPr>
          <w:color w:val="000000"/>
        </w:rPr>
      </w:pPr>
      <w:r>
        <w:rPr>
          <w:color w:val="000000"/>
        </w:rPr>
        <w:t>824-</w:t>
      </w:r>
      <w:proofErr w:type="gramStart"/>
      <w:r>
        <w:rPr>
          <w:color w:val="000000"/>
        </w:rPr>
        <w:t>1  RESPONSE</w:t>
      </w:r>
      <w:proofErr w:type="gramEnd"/>
      <w:r>
        <w:rPr>
          <w:color w:val="000000"/>
        </w:rPr>
        <w:t>, ERROR ON NON 814 TRANSACTIONS</w:t>
      </w:r>
    </w:p>
    <w:p w:rsidR="00ED5CC2" w:rsidRDefault="00ED5CC2" w:rsidP="00ED5CC2">
      <w:pPr>
        <w:rPr>
          <w:b/>
          <w:color w:val="000000"/>
          <w:sz w:val="24"/>
          <w:u w:val="single"/>
        </w:rPr>
      </w:pPr>
    </w:p>
    <w:p w:rsidR="00ED5CC2" w:rsidRDefault="00ED5CC2" w:rsidP="00ED5CC2">
      <w:pPr>
        <w:rPr>
          <w:b/>
          <w:color w:val="000000"/>
          <w:sz w:val="24"/>
          <w:u w:val="single"/>
        </w:rPr>
      </w:pPr>
    </w:p>
    <w:p w:rsidR="00ED5CC2" w:rsidRDefault="00ED5CC2" w:rsidP="00ED5CC2">
      <w:pPr>
        <w:rPr>
          <w:b/>
          <w:color w:val="000000"/>
          <w:sz w:val="24"/>
          <w:u w:val="single"/>
        </w:rPr>
      </w:pPr>
      <w:r>
        <w:rPr>
          <w:b/>
          <w:color w:val="000000"/>
          <w:sz w:val="24"/>
          <w:u w:val="single"/>
        </w:rPr>
        <w:t xml:space="preserve">Transaction </w:t>
      </w:r>
      <w:proofErr w:type="gramStart"/>
      <w:r>
        <w:rPr>
          <w:b/>
          <w:color w:val="000000"/>
          <w:sz w:val="24"/>
          <w:u w:val="single"/>
        </w:rPr>
        <w:t>867  History</w:t>
      </w:r>
      <w:proofErr w:type="gramEnd"/>
      <w:r>
        <w:rPr>
          <w:b/>
          <w:color w:val="000000"/>
          <w:sz w:val="24"/>
          <w:u w:val="single"/>
        </w:rPr>
        <w:t xml:space="preserve"> Request</w:t>
      </w:r>
    </w:p>
    <w:p w:rsidR="00ED5CC2" w:rsidRDefault="00ED5CC2" w:rsidP="00ED5CC2">
      <w:pPr>
        <w:rPr>
          <w:color w:val="000000"/>
        </w:rPr>
      </w:pPr>
      <w:proofErr w:type="gramStart"/>
      <w:r>
        <w:rPr>
          <w:color w:val="000000"/>
        </w:rPr>
        <w:t>867  -</w:t>
      </w:r>
      <w:proofErr w:type="gramEnd"/>
      <w:r>
        <w:rPr>
          <w:color w:val="000000"/>
        </w:rPr>
        <w:t xml:space="preserve">  ADMINISTRATIVE LIST OF FIELDS</w:t>
      </w:r>
    </w:p>
    <w:p w:rsidR="00ED5CC2" w:rsidRDefault="00ED5CC2" w:rsidP="00ED5CC2">
      <w:pPr>
        <w:rPr>
          <w:color w:val="000000"/>
        </w:rPr>
      </w:pPr>
      <w:r>
        <w:rPr>
          <w:color w:val="000000"/>
        </w:rPr>
        <w:t>867-</w:t>
      </w:r>
      <w:proofErr w:type="gramStart"/>
      <w:r>
        <w:rPr>
          <w:color w:val="000000"/>
        </w:rPr>
        <w:t>1  CUSTOMER</w:t>
      </w:r>
      <w:proofErr w:type="gramEnd"/>
      <w:r>
        <w:rPr>
          <w:color w:val="000000"/>
        </w:rPr>
        <w:t xml:space="preserve"> USAGE HISTORY TRANSACTION</w:t>
      </w:r>
    </w:p>
    <w:p w:rsidR="00ED5CC2" w:rsidRDefault="00ED5CC2" w:rsidP="00ED5CC2">
      <w:pPr>
        <w:rPr>
          <w:color w:val="000000"/>
        </w:rPr>
      </w:pPr>
    </w:p>
    <w:p w:rsidR="00ED5CC2" w:rsidRDefault="00ED5CC2" w:rsidP="00ED5CC2">
      <w:pPr>
        <w:rPr>
          <w:color w:val="000000"/>
        </w:rPr>
      </w:pPr>
    </w:p>
    <w:p w:rsidR="00ED5CC2" w:rsidRDefault="00ED5CC2" w:rsidP="00ED5CC2">
      <w:pPr>
        <w:rPr>
          <w:b/>
          <w:color w:val="000000"/>
          <w:sz w:val="24"/>
          <w:u w:val="single"/>
        </w:rPr>
      </w:pPr>
      <w:r>
        <w:rPr>
          <w:b/>
          <w:color w:val="000000"/>
          <w:sz w:val="24"/>
          <w:u w:val="single"/>
        </w:rPr>
        <w:t>Transaction 997   Functional Acknowledgment</w:t>
      </w:r>
    </w:p>
    <w:p w:rsidR="00ED5CC2" w:rsidRDefault="00ED5CC2" w:rsidP="00ED5CC2">
      <w:pPr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997  -</w:t>
      </w:r>
      <w:proofErr w:type="gramEnd"/>
      <w:r>
        <w:rPr>
          <w:color w:val="000000"/>
        </w:rPr>
        <w:t xml:space="preserve">  CREATED BY THE TRANSLATOR</w:t>
      </w:r>
    </w:p>
    <w:p w:rsidR="00ED5CC2" w:rsidRDefault="00ED5CC2" w:rsidP="00ED5CC2">
      <w:pPr>
        <w:rPr>
          <w:color w:val="000000"/>
        </w:rPr>
      </w:pPr>
    </w:p>
    <w:p w:rsidR="00ED5CC2" w:rsidRDefault="00ED5CC2" w:rsidP="00ED5CC2">
      <w:pPr>
        <w:rPr>
          <w:color w:val="000000"/>
        </w:rPr>
      </w:pPr>
    </w:p>
    <w:p w:rsidR="00ED5CC2" w:rsidRDefault="00ED5CC2" w:rsidP="00ED5CC2">
      <w:pPr>
        <w:rPr>
          <w:color w:val="000000"/>
        </w:rPr>
      </w:pPr>
      <w:r>
        <w:rPr>
          <w:color w:val="000000"/>
        </w:rPr>
        <w:br w:type="page"/>
      </w:r>
    </w:p>
    <w:p w:rsidR="00ED5CC2" w:rsidRDefault="00ED5CC2" w:rsidP="00ED5CC2">
      <w:pPr>
        <w:rPr>
          <w:color w:val="000000"/>
        </w:rPr>
      </w:pPr>
    </w:p>
    <w:p w:rsidR="00ED5CC2" w:rsidRDefault="00ED5CC2" w:rsidP="00ED5CC2">
      <w:pPr>
        <w:pStyle w:val="Heading1"/>
      </w:pPr>
      <w:r>
        <w:t xml:space="preserve">Change Log for </w:t>
      </w:r>
      <w:smartTag w:uri="urn:schemas-microsoft-com:office:smarttags" w:element="place">
        <w:smartTag w:uri="urn:schemas-microsoft-com:office:smarttags" w:element="State">
          <w:r>
            <w:t>Maine</w:t>
          </w:r>
        </w:smartTag>
      </w:smartTag>
      <w:r>
        <w:t xml:space="preserve"> EBT Document</w:t>
      </w:r>
    </w:p>
    <w:p w:rsidR="00ED5CC2" w:rsidRDefault="00ED5CC2" w:rsidP="00ED5CC2">
      <w:pPr>
        <w:pStyle w:val="Heading1"/>
      </w:pPr>
      <w:r>
        <w:t xml:space="preserve">Summary of Changes for Version 2.4 dated 6/15/00  </w:t>
      </w:r>
    </w:p>
    <w:p w:rsidR="00ED5CC2" w:rsidRDefault="00ED5CC2" w:rsidP="00ED5CC2"/>
    <w:p w:rsidR="00ED5CC2" w:rsidRDefault="00ED5CC2" w:rsidP="00ED5CC2">
      <w:r>
        <w:t>Appendix A:  Updated some must use indicators to be consistent with Appendix C.</w:t>
      </w:r>
    </w:p>
    <w:p w:rsidR="00ED5CC2" w:rsidRDefault="00ED5CC2" w:rsidP="00ED5CC2">
      <w:pPr>
        <w:rPr>
          <w:i/>
        </w:rPr>
      </w:pPr>
      <w:r>
        <w:t xml:space="preserve">Appendix C:  Changed wording in </w:t>
      </w:r>
      <w:proofErr w:type="spellStart"/>
      <w:r>
        <w:t>Greybox</w:t>
      </w:r>
      <w:proofErr w:type="spellEnd"/>
      <w:r>
        <w:t xml:space="preserve"> in TDS page C.2.25 for 810 </w:t>
      </w:r>
      <w:proofErr w:type="gramStart"/>
      <w:r>
        <w:t>transaction</w:t>
      </w:r>
      <w:proofErr w:type="gramEnd"/>
      <w:r>
        <w:t xml:space="preserve"> to include</w:t>
      </w:r>
      <w:r>
        <w:rPr>
          <w:b/>
        </w:rPr>
        <w:t xml:space="preserve"> “</w:t>
      </w:r>
      <w:r>
        <w:rPr>
          <w:i/>
        </w:rPr>
        <w:t>with the exception of a cancel/rebill where no prior balance information will be sent”.</w:t>
      </w:r>
    </w:p>
    <w:p w:rsidR="00ED5CC2" w:rsidRDefault="00ED5CC2" w:rsidP="00ED5CC2">
      <w:r>
        <w:t xml:space="preserve">Appendix B:  </w:t>
      </w:r>
      <w:r>
        <w:rPr>
          <w:i/>
        </w:rPr>
        <w:t>same change to wording as above in Glossary of Terms for Total Amount Due Supplier</w:t>
      </w:r>
    </w:p>
    <w:p w:rsidR="00ED5CC2" w:rsidRDefault="00ED5CC2" w:rsidP="00ED5CC2">
      <w:r>
        <w:t>Appendix A</w:t>
      </w:r>
      <w:r>
        <w:rPr>
          <w:i/>
        </w:rPr>
        <w:t>:  same change to wording as above</w:t>
      </w:r>
      <w:r>
        <w:t xml:space="preserve"> in 810 Administrative List of Fields for Total Amount Due Supplier</w:t>
      </w:r>
    </w:p>
    <w:p w:rsidR="00ED5CC2" w:rsidRDefault="00ED5CC2" w:rsidP="00ED5CC2">
      <w:r>
        <w:t>Appendix C 810 – page C.2.1 Transaction Set Notes – Remove the Detail Record Indicator column from the table shown in 4.</w:t>
      </w:r>
    </w:p>
    <w:p w:rsidR="00ED5CC2" w:rsidRDefault="00ED5CC2" w:rsidP="00ED5CC2">
      <w:r>
        <w:t xml:space="preserve">Appendix C 810 – page C.2.1 Introduction – add “per cycle” at the end of the last sentence. </w:t>
      </w:r>
    </w:p>
    <w:p w:rsidR="00ED5CC2" w:rsidRDefault="00ED5CC2" w:rsidP="00ED5CC2">
      <w:r>
        <w:t xml:space="preserve">Appendix C 810 </w:t>
      </w:r>
      <w:proofErr w:type="gramStart"/>
      <w:r>
        <w:t>–  page</w:t>
      </w:r>
      <w:proofErr w:type="gramEnd"/>
      <w:r>
        <w:t xml:space="preserve"> C.2.2 Values in elements SAC01 and SAC05 – remove the F from X12 from the second sentence, first paragraph.</w:t>
      </w:r>
    </w:p>
    <w:p w:rsidR="00ED5CC2" w:rsidRDefault="00ED5CC2" w:rsidP="00ED5CC2">
      <w:r>
        <w:t xml:space="preserve">Appendix C 810 – page C.2.5 BIG segment – add code RP = Reporting to BIG07. </w:t>
      </w:r>
    </w:p>
    <w:p w:rsidR="00ED5CC2" w:rsidRDefault="00ED5CC2" w:rsidP="00ED5CC2">
      <w:pPr>
        <w:rPr>
          <w:b/>
          <w:i/>
        </w:rPr>
      </w:pPr>
      <w:r>
        <w:t xml:space="preserve">Appendix C 810 – page C.2.18 REF Supplier Rate Code segment – add to the </w:t>
      </w:r>
      <w:proofErr w:type="spellStart"/>
      <w:r>
        <w:t>greybox</w:t>
      </w:r>
      <w:proofErr w:type="spellEnd"/>
      <w:r>
        <w:t xml:space="preserve"> in REF02 “Supplier Rate Code or </w:t>
      </w:r>
      <w:r>
        <w:rPr>
          <w:b/>
          <w:i/>
        </w:rPr>
        <w:t xml:space="preserve">SOP Rate Class.  </w:t>
      </w:r>
    </w:p>
    <w:p w:rsidR="00ED5CC2" w:rsidRDefault="00ED5CC2" w:rsidP="00ED5CC2">
      <w:r>
        <w:t xml:space="preserve">Appendix C 810 – page C.2.20 REF Service Identifier segment – add the following </w:t>
      </w:r>
      <w:proofErr w:type="spellStart"/>
      <w:r>
        <w:t>greybox</w:t>
      </w:r>
      <w:proofErr w:type="spellEnd"/>
      <w:r>
        <w:t xml:space="preserve"> info to REF02 – If REF01 contains MG, REF02 must contain the meter number, </w:t>
      </w:r>
      <w:r>
        <w:rPr>
          <w:b/>
          <w:i/>
        </w:rPr>
        <w:t>if available</w:t>
      </w:r>
      <w:r>
        <w:t>.</w:t>
      </w:r>
    </w:p>
    <w:p w:rsidR="00ED5CC2" w:rsidRDefault="00ED5CC2" w:rsidP="00ED5CC2">
      <w:r>
        <w:t>Appendix C 867 – page C.6.2 Transaction Set Layout – Detail REF 030 Type of Service Indicator will be changed to Must Use.  This is consistent with Appendix A.</w:t>
      </w:r>
    </w:p>
    <w:p w:rsidR="00ED5CC2" w:rsidRDefault="00ED5CC2" w:rsidP="00ED5CC2">
      <w:r>
        <w:t xml:space="preserve">Appendix C 814 – page C.3.13 – LIN04 segment/element – Comments section:  add budget </w:t>
      </w:r>
      <w:r>
        <w:rPr>
          <w:b/>
          <w:i/>
        </w:rPr>
        <w:t>or summary</w:t>
      </w:r>
      <w:r>
        <w:t xml:space="preserve"> billing.</w:t>
      </w:r>
    </w:p>
    <w:p w:rsidR="00ED5CC2" w:rsidRDefault="00ED5CC2" w:rsidP="00ED5CC2">
      <w:r>
        <w:t xml:space="preserve">Appendix C 814 – page C.3.25 – AMT Sales Tax Exempt segment – Comments section:  changed Mandatory to </w:t>
      </w:r>
      <w:proofErr w:type="gramStart"/>
      <w:r>
        <w:rPr>
          <w:b/>
          <w:i/>
        </w:rPr>
        <w:t>Can</w:t>
      </w:r>
      <w:proofErr w:type="gramEnd"/>
      <w:r>
        <w:rPr>
          <w:b/>
          <w:i/>
        </w:rPr>
        <w:t xml:space="preserve"> be Sent.</w:t>
      </w:r>
    </w:p>
    <w:p w:rsidR="00ED5CC2" w:rsidRDefault="00ED5CC2" w:rsidP="00ED5CC2">
      <w:r>
        <w:t xml:space="preserve">Appendix C 814 – page C.3.26 – NM1 </w:t>
      </w:r>
      <w:proofErr w:type="gramStart"/>
      <w:r>
        <w:t>segment  –</w:t>
      </w:r>
      <w:proofErr w:type="gramEnd"/>
      <w:r>
        <w:t xml:space="preserve"> add the following new codes:</w:t>
      </w:r>
    </w:p>
    <w:p w:rsidR="00ED5CC2" w:rsidRDefault="00ED5CC2" w:rsidP="00ED5CC2">
      <w:pPr>
        <w:rPr>
          <w:b/>
          <w:i/>
        </w:rPr>
      </w:pPr>
      <w:r>
        <w:rPr>
          <w:b/>
          <w:i/>
        </w:rPr>
        <w:t>MC (meter change, Different Type)</w:t>
      </w:r>
    </w:p>
    <w:p w:rsidR="00ED5CC2" w:rsidRDefault="00ED5CC2" w:rsidP="00ED5CC2">
      <w:pPr>
        <w:rPr>
          <w:b/>
          <w:i/>
        </w:rPr>
      </w:pPr>
      <w:r>
        <w:rPr>
          <w:b/>
          <w:i/>
        </w:rPr>
        <w:t>MA (meter add)</w:t>
      </w:r>
    </w:p>
    <w:p w:rsidR="00ED5CC2" w:rsidRDefault="00ED5CC2" w:rsidP="00ED5CC2">
      <w:pPr>
        <w:rPr>
          <w:b/>
          <w:i/>
        </w:rPr>
      </w:pPr>
      <w:r>
        <w:rPr>
          <w:b/>
          <w:i/>
        </w:rPr>
        <w:t>MX (meter exchange, same type)</w:t>
      </w:r>
    </w:p>
    <w:p w:rsidR="00ED5CC2" w:rsidRDefault="00ED5CC2" w:rsidP="00ED5CC2">
      <w:pPr>
        <w:rPr>
          <w:b/>
          <w:i/>
        </w:rPr>
      </w:pPr>
      <w:r>
        <w:rPr>
          <w:b/>
          <w:i/>
        </w:rPr>
        <w:t>MR (meter remove)</w:t>
      </w:r>
    </w:p>
    <w:p w:rsidR="00ED5CC2" w:rsidRDefault="00ED5CC2" w:rsidP="00ED5CC2">
      <w:pPr>
        <w:rPr>
          <w:b/>
          <w:i/>
        </w:rPr>
      </w:pPr>
      <w:r>
        <w:t xml:space="preserve">And additional wording:  </w:t>
      </w:r>
      <w:r>
        <w:rPr>
          <w:b/>
          <w:i/>
        </w:rPr>
        <w:t>MQ Code is default value and other codes will be sent if available.</w:t>
      </w:r>
    </w:p>
    <w:p w:rsidR="00ED5CC2" w:rsidRDefault="00ED5CC2" w:rsidP="00ED5CC2">
      <w:r>
        <w:t>Appendix C 997 – page C.7.1 – Document Specific Best Practices – changed 2</w:t>
      </w:r>
      <w:r>
        <w:rPr>
          <w:vertAlign w:val="superscript"/>
        </w:rPr>
        <w:t>nd</w:t>
      </w:r>
      <w:r>
        <w:t xml:space="preserve"> paragraph wording to state:  There is only one Functional Acknowledgement Transaction Set per acknowledged functional group </w:t>
      </w:r>
      <w:r>
        <w:rPr>
          <w:b/>
          <w:i/>
        </w:rPr>
        <w:t>or transaction</w:t>
      </w:r>
      <w:r>
        <w:t>.</w:t>
      </w:r>
    </w:p>
    <w:p w:rsidR="00ED5CC2" w:rsidRDefault="00ED5CC2" w:rsidP="00ED5CC2">
      <w:r>
        <w:t xml:space="preserve">Appendix C 997 – page C.7.2 – Transaction Set Layout – the layout was changed to reflect that AK5 is a nested loop with AK2.  </w:t>
      </w:r>
    </w:p>
    <w:p w:rsidR="00ED5CC2" w:rsidRDefault="00ED5CC2" w:rsidP="00ED5CC2">
      <w:r>
        <w:t xml:space="preserve">Appendix C 997 – page C.7.4 – AK1 segment – add </w:t>
      </w:r>
      <w:r>
        <w:rPr>
          <w:b/>
          <w:i/>
        </w:rPr>
        <w:t xml:space="preserve">GE </w:t>
      </w:r>
      <w:r>
        <w:t xml:space="preserve">group ID to the left of 814 and to the right added </w:t>
      </w:r>
      <w:r>
        <w:rPr>
          <w:b/>
          <w:i/>
        </w:rPr>
        <w:t>General Request, Response or Confirmation</w:t>
      </w:r>
      <w:r>
        <w:t>.</w:t>
      </w:r>
    </w:p>
    <w:p w:rsidR="00ED5CC2" w:rsidRDefault="00ED5CC2" w:rsidP="00ED5CC2">
      <w:r>
        <w:t xml:space="preserve">Appendix C all transactions – at the end of each Implementation Guideline, have added Transaction Examples for </w:t>
      </w:r>
      <w:smartTag w:uri="urn:schemas-microsoft-com:office:smarttags" w:element="place">
        <w:smartTag w:uri="urn:schemas-microsoft-com:office:smarttags" w:element="State">
          <w:r>
            <w:t>Maine</w:t>
          </w:r>
        </w:smartTag>
      </w:smartTag>
      <w:r>
        <w:t>.  (</w:t>
      </w:r>
      <w:proofErr w:type="gramStart"/>
      <w:r>
        <w:t>not</w:t>
      </w:r>
      <w:proofErr w:type="gramEnd"/>
      <w:r>
        <w:t xml:space="preserve"> utility specific)</w:t>
      </w:r>
    </w:p>
    <w:p w:rsidR="00ED5CC2" w:rsidRDefault="00ED5CC2" w:rsidP="00ED5CC2">
      <w:pPr>
        <w:rPr>
          <w:color w:val="000000"/>
        </w:rPr>
      </w:pPr>
    </w:p>
    <w:p w:rsidR="00ED5CC2" w:rsidRDefault="00ED5CC2" w:rsidP="00ED5CC2">
      <w:pPr>
        <w:pStyle w:val="Heading1"/>
      </w:pPr>
      <w:r>
        <w:t>Corrections done 8/15/00 for Version 2.4 dated 6/15/00</w:t>
      </w:r>
    </w:p>
    <w:p w:rsidR="00ED5CC2" w:rsidRDefault="00ED5CC2" w:rsidP="00ED5CC2">
      <w:r>
        <w:t>Appendix A: Added REF Segment to the 810 for Distribution Co Rate Code, to pass this information on un-metered plans.  (To be consistent with Appendix C and the 814)</w:t>
      </w:r>
    </w:p>
    <w:p w:rsidR="00ED5CC2" w:rsidRDefault="00ED5CC2" w:rsidP="00ED5CC2">
      <w:r>
        <w:t>Appendix A: Corrected some page breaks and legends</w:t>
      </w:r>
    </w:p>
    <w:p w:rsidR="00ED5CC2" w:rsidRDefault="00ED5CC2" w:rsidP="00ED5CC2">
      <w:pPr>
        <w:rPr>
          <w:b/>
          <w:sz w:val="24"/>
        </w:rPr>
      </w:pPr>
      <w:r>
        <w:t>Appendix A: Changed 810 AND 867 MEA Qualifiers to “See Codes” and removed reference to the detail record indicator since it is not used in EDI.</w:t>
      </w:r>
      <w:r>
        <w:rPr>
          <w:b/>
          <w:sz w:val="24"/>
        </w:rPr>
        <w:t xml:space="preserve">  </w:t>
      </w:r>
    </w:p>
    <w:p w:rsidR="00ED5CC2" w:rsidRDefault="00ED5CC2" w:rsidP="00ED5CC2">
      <w:pPr>
        <w:rPr>
          <w:b/>
          <w:sz w:val="24"/>
        </w:rPr>
      </w:pPr>
    </w:p>
    <w:p w:rsidR="00ED5CC2" w:rsidRDefault="00ED5CC2" w:rsidP="00ED5CC2">
      <w:pPr>
        <w:rPr>
          <w:b/>
          <w:sz w:val="24"/>
        </w:rPr>
      </w:pPr>
      <w:r>
        <w:rPr>
          <w:b/>
          <w:sz w:val="24"/>
        </w:rPr>
        <w:t>Corrections done 6/29/01 for Version 2.5 dated 8/9/01</w:t>
      </w:r>
    </w:p>
    <w:p w:rsidR="00ED5CC2" w:rsidRDefault="00ED5CC2" w:rsidP="00ED5CC2">
      <w:pPr>
        <w:rPr>
          <w:sz w:val="22"/>
        </w:rPr>
      </w:pPr>
      <w:r>
        <w:t>Appendix A:  810 Transaction - removed all the detail under current billed amount for consistency with other transactions</w:t>
      </w:r>
      <w:r>
        <w:rPr>
          <w:sz w:val="22"/>
        </w:rPr>
        <w:t>.</w:t>
      </w:r>
    </w:p>
    <w:p w:rsidR="00ED5CC2" w:rsidRDefault="00ED5CC2" w:rsidP="00ED5CC2">
      <w:r>
        <w:t>Appendix A:  810 Transaction - removed all the detail under kilowatt hour usage for consistency with other transactions and changed to Measurements &amp; Attributes.</w:t>
      </w:r>
    </w:p>
    <w:p w:rsidR="00ED5CC2" w:rsidRDefault="00ED5CC2" w:rsidP="00ED5CC2">
      <w:r>
        <w:t>Appendix A:  810 administrative list of fields and 810-1, 810-2 added Original Unique Tracking Number as an optional record.</w:t>
      </w:r>
    </w:p>
    <w:p w:rsidR="00ED5CC2" w:rsidRDefault="00ED5CC2" w:rsidP="00ED5CC2">
      <w:r>
        <w:t xml:space="preserve">Appendix A: 867 Transaction - removed all the detail under the kilowatt hour usage for consistency with other transactions and changed to Measurements &amp; Attributes. </w:t>
      </w:r>
    </w:p>
    <w:p w:rsidR="00ED5CC2" w:rsidRDefault="00ED5CC2" w:rsidP="00ED5CC2">
      <w:r>
        <w:lastRenderedPageBreak/>
        <w:t>Appendix C:  Transaction Set I.G. for 810 – change the SAC03 and SAC04 elements to Must Use</w:t>
      </w:r>
    </w:p>
    <w:p w:rsidR="00ED5CC2" w:rsidRDefault="00ED5CC2" w:rsidP="00ED5CC2">
      <w:pPr>
        <w:pStyle w:val="BodyText"/>
        <w:rPr>
          <w:sz w:val="20"/>
        </w:rPr>
      </w:pPr>
      <w:r>
        <w:rPr>
          <w:sz w:val="20"/>
        </w:rPr>
        <w:t>Appendix C:  Transaction Set I.G. for 810 – remove the following codes from SAC04 – ADJ002, ADJ005, ADJ008</w:t>
      </w:r>
    </w:p>
    <w:p w:rsidR="00ED5CC2" w:rsidRDefault="00ED5CC2" w:rsidP="00ED5CC2">
      <w:r>
        <w:t>Appendix C:  Transaction Set I.G. for 810 – add a new REF segment after Billing Cycle for an optional way to send Original Unique Tracking Number.  REF01 = OI.  BHE will use this segment.  This was also added to the transaction layout page as an optional segment.</w:t>
      </w:r>
    </w:p>
    <w:p w:rsidR="00ED5CC2" w:rsidRDefault="00ED5CC2" w:rsidP="00ED5CC2">
      <w:r>
        <w:t xml:space="preserve">Appendix C:  Transaction 810, REF120 Type of Service Indicator, removed H=Controlled Hot Water </w:t>
      </w:r>
    </w:p>
    <w:p w:rsidR="00ED5CC2" w:rsidRDefault="00ED5CC2" w:rsidP="00ED5CC2">
      <w:pPr>
        <w:rPr>
          <w:b/>
          <w:color w:val="000000"/>
          <w:sz w:val="22"/>
        </w:rPr>
      </w:pPr>
    </w:p>
    <w:p w:rsidR="00ED5CC2" w:rsidRDefault="00ED5CC2" w:rsidP="00ED5CC2">
      <w:pPr>
        <w:rPr>
          <w:b/>
        </w:rPr>
      </w:pPr>
      <w:r>
        <w:rPr>
          <w:b/>
        </w:rPr>
        <w:t>Corrections done 9/12/01 for Version 2.5 dated 10/11/01</w:t>
      </w:r>
    </w:p>
    <w:p w:rsidR="00ED5CC2" w:rsidRDefault="00ED5CC2" w:rsidP="00ED5CC2">
      <w:pPr>
        <w:pStyle w:val="BodyTextIndent"/>
        <w:rPr>
          <w:b w:val="0"/>
        </w:rPr>
      </w:pPr>
      <w:r>
        <w:rPr>
          <w:b w:val="0"/>
        </w:rPr>
        <w:t>Appendix A: Page A.1.1; Added 814-11 Positive Change Response to list of 814 transactions.</w:t>
      </w:r>
    </w:p>
    <w:p w:rsidR="00ED5CC2" w:rsidRDefault="00ED5CC2" w:rsidP="00ED5CC2">
      <w:pPr>
        <w:pStyle w:val="BodyTextIndent"/>
        <w:rPr>
          <w:b w:val="0"/>
        </w:rPr>
      </w:pPr>
      <w:r>
        <w:rPr>
          <w:b w:val="0"/>
        </w:rPr>
        <w:t>Appendix A: Page A.1.7; 814-2 Change Supplier Company Data – Changed the word supplier to customer for the Old Account number as part of implementing the 814-11Postive Response transaction.</w:t>
      </w:r>
    </w:p>
    <w:p w:rsidR="00ED5CC2" w:rsidRDefault="00ED5CC2" w:rsidP="00ED5CC2">
      <w:pPr>
        <w:rPr>
          <w:color w:val="000000"/>
        </w:rPr>
      </w:pPr>
      <w:r>
        <w:rPr>
          <w:color w:val="000000"/>
        </w:rPr>
        <w:t>Appendix A: Page A.1.8; 814-3 Change Distribution Company Data – Changed the word Distribution to customer for the Old Account number as part of implementing the 814-11Postive Response transaction</w:t>
      </w:r>
      <w:r>
        <w:rPr>
          <w:b/>
          <w:color w:val="000000"/>
        </w:rPr>
        <w:t xml:space="preserve"> </w:t>
      </w:r>
      <w:r>
        <w:rPr>
          <w:color w:val="000000"/>
        </w:rPr>
        <w:t>and removed the Completion Status /Reject Reason as a field.</w:t>
      </w:r>
    </w:p>
    <w:p w:rsidR="00ED5CC2" w:rsidRDefault="00ED5CC2" w:rsidP="00ED5CC2">
      <w:pPr>
        <w:rPr>
          <w:color w:val="000000"/>
        </w:rPr>
      </w:pPr>
      <w:r>
        <w:rPr>
          <w:color w:val="000000"/>
        </w:rPr>
        <w:t>Appendix A: Page A.1.16; Added 814-11 Positive Change Response transaction layout page.</w:t>
      </w:r>
    </w:p>
    <w:p w:rsidR="00ED5CC2" w:rsidRDefault="00ED5CC2" w:rsidP="00ED5CC2">
      <w:pPr>
        <w:rPr>
          <w:color w:val="000000"/>
        </w:rPr>
      </w:pPr>
      <w:r>
        <w:rPr>
          <w:color w:val="000000"/>
        </w:rPr>
        <w:t xml:space="preserve">Appendix B: Pages B.1.1 through B1.9; Glossary of Terms – made many changes to reflect changes to rest of document.  </w:t>
      </w:r>
      <w:proofErr w:type="gramStart"/>
      <w:r>
        <w:rPr>
          <w:color w:val="000000"/>
        </w:rPr>
        <w:t>Removed terms that were not longer used in document.</w:t>
      </w:r>
      <w:proofErr w:type="gramEnd"/>
      <w:r>
        <w:rPr>
          <w:color w:val="000000"/>
        </w:rPr>
        <w:t xml:space="preserve">  Removed several list of codes that are now located within the appropriate segments described in Appendix C (Example is the Reject reason/Completion Status codes that were on pages B.1.7 through B.1.9 is found on page C.3.19 in Appendix C).</w:t>
      </w:r>
    </w:p>
    <w:p w:rsidR="00ED5CC2" w:rsidRDefault="00ED5CC2" w:rsidP="00ED5CC2">
      <w:pPr>
        <w:rPr>
          <w:color w:val="000000"/>
        </w:rPr>
      </w:pPr>
      <w:r>
        <w:rPr>
          <w:color w:val="000000"/>
        </w:rPr>
        <w:t>Appendix C: Page C.3.1; Added Positive Change Response (814-11) to the list of Business Functions.</w:t>
      </w:r>
    </w:p>
    <w:p w:rsidR="00ED5CC2" w:rsidRDefault="00ED5CC2" w:rsidP="00ED5CC2">
      <w:pPr>
        <w:rPr>
          <w:color w:val="000000"/>
        </w:rPr>
      </w:pPr>
      <w:r>
        <w:rPr>
          <w:color w:val="000000"/>
        </w:rPr>
        <w:t xml:space="preserve">Appendix C: Page C.3.2; Item 5 - </w:t>
      </w:r>
      <w:proofErr w:type="gramStart"/>
      <w:r>
        <w:rPr>
          <w:color w:val="000000"/>
        </w:rPr>
        <w:t>Changed  second</w:t>
      </w:r>
      <w:proofErr w:type="gramEnd"/>
      <w:r>
        <w:rPr>
          <w:color w:val="000000"/>
        </w:rPr>
        <w:t xml:space="preserve"> sentence to redirect reader to the proper location for the list of codes.</w:t>
      </w:r>
    </w:p>
    <w:p w:rsidR="00ED5CC2" w:rsidRDefault="00ED5CC2" w:rsidP="00ED5CC2">
      <w:pPr>
        <w:rPr>
          <w:color w:val="000000"/>
        </w:rPr>
      </w:pPr>
      <w:r>
        <w:rPr>
          <w:color w:val="000000"/>
        </w:rPr>
        <w:t>Appendix C: Page C.3.2; Item 6 - Modified Table to include 814-11 and incorporated the table included in Item 9, which was eliminated as part of the consolidation.</w:t>
      </w:r>
    </w:p>
    <w:p w:rsidR="00ED5CC2" w:rsidRDefault="00ED5CC2" w:rsidP="00ED5CC2">
      <w:pPr>
        <w:rPr>
          <w:color w:val="000000"/>
        </w:rPr>
      </w:pPr>
      <w:r>
        <w:rPr>
          <w:color w:val="000000"/>
        </w:rPr>
        <w:t>Appendix C: Page C.3.4; Transaction Set Layout - Changed the old customer account number description.</w:t>
      </w:r>
    </w:p>
    <w:p w:rsidR="00ED5CC2" w:rsidRDefault="00ED5CC2" w:rsidP="00ED5CC2">
      <w:pPr>
        <w:rPr>
          <w:color w:val="000000"/>
        </w:rPr>
      </w:pPr>
      <w:r>
        <w:rPr>
          <w:color w:val="000000"/>
        </w:rPr>
        <w:t>Appendix C: Page C.3.7; N1 Distribution Company Segment – Added utility specific language to N102.</w:t>
      </w:r>
    </w:p>
    <w:p w:rsidR="00ED5CC2" w:rsidRDefault="00ED5CC2" w:rsidP="00ED5CC2">
      <w:pPr>
        <w:rPr>
          <w:color w:val="000000"/>
        </w:rPr>
      </w:pPr>
      <w:r>
        <w:rPr>
          <w:color w:val="000000"/>
        </w:rPr>
        <w:t>Appendix C: Page C.3.8; N1 Supplier Segment – Added utility specific language to N102.</w:t>
      </w:r>
    </w:p>
    <w:p w:rsidR="00ED5CC2" w:rsidRDefault="00ED5CC2" w:rsidP="00ED5CC2">
      <w:pPr>
        <w:rPr>
          <w:color w:val="000000"/>
        </w:rPr>
      </w:pPr>
      <w:r>
        <w:rPr>
          <w:color w:val="000000"/>
        </w:rPr>
        <w:t>Appendix C: Page C.3.9; N1 Bill to Identifier Segment – Modified Comments.</w:t>
      </w:r>
    </w:p>
    <w:p w:rsidR="00ED5CC2" w:rsidRDefault="00ED5CC2" w:rsidP="00ED5CC2">
      <w:pPr>
        <w:rPr>
          <w:color w:val="000000"/>
        </w:rPr>
      </w:pPr>
      <w:r>
        <w:rPr>
          <w:color w:val="000000"/>
        </w:rPr>
        <w:t>Appendix C: Page C.3.10; N3 Address Information Segment – Modified Comments.</w:t>
      </w:r>
    </w:p>
    <w:p w:rsidR="00ED5CC2" w:rsidRDefault="00ED5CC2" w:rsidP="00ED5CC2">
      <w:pPr>
        <w:rPr>
          <w:color w:val="000000"/>
        </w:rPr>
      </w:pPr>
      <w:r>
        <w:rPr>
          <w:color w:val="000000"/>
        </w:rPr>
        <w:t>Appendix C: Page C.3.11; N4 Additional Address Information Segment – Modified Comments.</w:t>
      </w:r>
    </w:p>
    <w:p w:rsidR="00ED5CC2" w:rsidRDefault="00ED5CC2" w:rsidP="00ED5CC2">
      <w:pPr>
        <w:rPr>
          <w:color w:val="000000"/>
        </w:rPr>
      </w:pPr>
      <w:r>
        <w:rPr>
          <w:color w:val="000000"/>
        </w:rPr>
        <w:t xml:space="preserve">Appendix C: Page C.3.14; REF Distribution Company account </w:t>
      </w:r>
      <w:proofErr w:type="gramStart"/>
      <w:r>
        <w:rPr>
          <w:color w:val="000000"/>
        </w:rPr>
        <w:t>Number  Segment</w:t>
      </w:r>
      <w:proofErr w:type="gramEnd"/>
      <w:r>
        <w:rPr>
          <w:color w:val="000000"/>
        </w:rPr>
        <w:t xml:space="preserve"> – Added utility specific language in REF02.</w:t>
      </w:r>
    </w:p>
    <w:p w:rsidR="00ED5CC2" w:rsidRDefault="00ED5CC2" w:rsidP="00ED5CC2">
      <w:pPr>
        <w:rPr>
          <w:color w:val="000000"/>
        </w:rPr>
      </w:pPr>
      <w:r>
        <w:rPr>
          <w:color w:val="000000"/>
        </w:rPr>
        <w:t>Appendix C: Page C.3.16; REF Reason for Change Segment – Removed N1FE code in REF02.</w:t>
      </w:r>
    </w:p>
    <w:p w:rsidR="00ED5CC2" w:rsidRDefault="00ED5CC2" w:rsidP="00ED5CC2">
      <w:pPr>
        <w:rPr>
          <w:color w:val="000000"/>
        </w:rPr>
      </w:pPr>
      <w:r>
        <w:rPr>
          <w:color w:val="000000"/>
        </w:rPr>
        <w:t>Appendix C: Page C.3.18; REF Old Customer Account Number Segment – Corrected Usage to Conditional and Modified Comments,</w:t>
      </w:r>
    </w:p>
    <w:p w:rsidR="00ED5CC2" w:rsidRDefault="00ED5CC2" w:rsidP="00ED5CC2">
      <w:pPr>
        <w:rPr>
          <w:color w:val="000000"/>
        </w:rPr>
      </w:pPr>
      <w:r>
        <w:rPr>
          <w:color w:val="000000"/>
        </w:rPr>
        <w:t>Appendix C: Page C.3.19; REF Completion Status/Reject Reason Segment – Removed REF03 codes that were not relevant to the 814 transaction.</w:t>
      </w:r>
    </w:p>
    <w:p w:rsidR="00ED5CC2" w:rsidRDefault="00ED5CC2" w:rsidP="00ED5CC2">
      <w:pPr>
        <w:rPr>
          <w:color w:val="000000"/>
        </w:rPr>
      </w:pPr>
      <w:r>
        <w:rPr>
          <w:color w:val="000000"/>
        </w:rPr>
        <w:t>Appendix C: Page C.3.22; DTM effective Date of Service Segment – Removed DTM03 Time Element since is not used.</w:t>
      </w:r>
    </w:p>
    <w:p w:rsidR="00ED5CC2" w:rsidRDefault="00ED5CC2" w:rsidP="00ED5CC2">
      <w:pPr>
        <w:rPr>
          <w:color w:val="000000"/>
        </w:rPr>
      </w:pPr>
      <w:r>
        <w:rPr>
          <w:color w:val="000000"/>
        </w:rPr>
        <w:t>Appendix C: Page C.3.23; DTM Off-cycle Read Date Segment – Removed DTM03 Time Element since is not used.</w:t>
      </w:r>
    </w:p>
    <w:p w:rsidR="00ED5CC2" w:rsidRDefault="00ED5CC2" w:rsidP="00ED5CC2">
      <w:pPr>
        <w:rPr>
          <w:color w:val="000000"/>
        </w:rPr>
      </w:pPr>
      <w:r>
        <w:rPr>
          <w:color w:val="000000"/>
        </w:rPr>
        <w:t>Appendix C: Page C.3.26; REF Type of Service Indicator Segment – Removed H – Controlled Hot Water code in REF02.</w:t>
      </w:r>
    </w:p>
    <w:p w:rsidR="00ED5CC2" w:rsidRDefault="00ED5CC2" w:rsidP="00ED5CC2">
      <w:pPr>
        <w:rPr>
          <w:color w:val="000000"/>
        </w:rPr>
      </w:pPr>
      <w:r>
        <w:rPr>
          <w:color w:val="000000"/>
        </w:rPr>
        <w:t>Appendix C: Page C.3.27; REF Read Cycle Segment – Added utility specific language in REF02.</w:t>
      </w:r>
    </w:p>
    <w:p w:rsidR="00ED5CC2" w:rsidRDefault="00ED5CC2" w:rsidP="00ED5CC2">
      <w:pPr>
        <w:rPr>
          <w:color w:val="000000"/>
        </w:rPr>
      </w:pPr>
      <w:r>
        <w:rPr>
          <w:color w:val="000000"/>
        </w:rPr>
        <w:t>Appendix C: Page C.3.18; REF Sales Tax Indicator Segment – Corrected Usage to Conditional,</w:t>
      </w:r>
    </w:p>
    <w:p w:rsidR="00ED5CC2" w:rsidRDefault="00ED5CC2" w:rsidP="00ED5CC2">
      <w:pPr>
        <w:rPr>
          <w:color w:val="000000"/>
        </w:rPr>
      </w:pPr>
      <w:r>
        <w:rPr>
          <w:color w:val="000000"/>
        </w:rPr>
        <w:t>Appendix C: Page C.3.30; REF Old Service Identifier Segment – Modified Comments.</w:t>
      </w:r>
    </w:p>
    <w:p w:rsidR="00ED5CC2" w:rsidRDefault="00ED5CC2" w:rsidP="00ED5CC2">
      <w:pPr>
        <w:rPr>
          <w:color w:val="000000"/>
        </w:rPr>
      </w:pPr>
      <w:r>
        <w:rPr>
          <w:color w:val="000000"/>
        </w:rPr>
        <w:t>Appendix C: Pages C.3.46 &amp; C.3.47 – Added 814-11 examples.</w:t>
      </w:r>
    </w:p>
    <w:p w:rsidR="00ED5CC2" w:rsidRDefault="00ED5CC2" w:rsidP="00ED5CC2">
      <w:pPr>
        <w:rPr>
          <w:color w:val="000000"/>
        </w:rPr>
      </w:pPr>
    </w:p>
    <w:p w:rsidR="00ED5CC2" w:rsidRDefault="00ED5CC2" w:rsidP="00ED5CC2">
      <w:pPr>
        <w:rPr>
          <w:color w:val="000000"/>
        </w:rPr>
      </w:pPr>
    </w:p>
    <w:p w:rsidR="00ED5CC2" w:rsidRDefault="00ED5CC2" w:rsidP="00ED5CC2">
      <w:pPr>
        <w:rPr>
          <w:b/>
          <w:color w:val="000000"/>
        </w:rPr>
      </w:pPr>
      <w:r>
        <w:rPr>
          <w:b/>
          <w:color w:val="000000"/>
        </w:rPr>
        <w:t xml:space="preserve">Corrections </w:t>
      </w:r>
      <w:proofErr w:type="gramStart"/>
      <w:r>
        <w:rPr>
          <w:b/>
          <w:color w:val="000000"/>
        </w:rPr>
        <w:t>Done</w:t>
      </w:r>
      <w:proofErr w:type="gramEnd"/>
      <w:r>
        <w:rPr>
          <w:b/>
          <w:color w:val="000000"/>
        </w:rPr>
        <w:t xml:space="preserve"> 02/24/2003 for Version 2.6 dated 06/16/2003</w:t>
      </w:r>
    </w:p>
    <w:p w:rsidR="00ED5CC2" w:rsidRDefault="00ED5CC2" w:rsidP="00ED5CC2">
      <w:pPr>
        <w:rPr>
          <w:color w:val="000000"/>
        </w:rPr>
      </w:pPr>
      <w:r>
        <w:rPr>
          <w:color w:val="000000"/>
        </w:rPr>
        <w:t>Appendix C: Page C.6.9; REF Standard Point Location Code - added new segment as part of change request 2003-03</w:t>
      </w:r>
    </w:p>
    <w:p w:rsidR="00ED5CC2" w:rsidRDefault="00ED5CC2" w:rsidP="00ED5CC2">
      <w:pPr>
        <w:rPr>
          <w:color w:val="000000"/>
        </w:rPr>
      </w:pPr>
      <w:r>
        <w:rPr>
          <w:color w:val="000000"/>
        </w:rPr>
        <w:t>Appendix C: Page C.6.18; REF Standard Point Location Code - added new segment to example</w:t>
      </w:r>
    </w:p>
    <w:p w:rsidR="00ED5CC2" w:rsidRDefault="00ED5CC2" w:rsidP="00ED5CC2">
      <w:pPr>
        <w:rPr>
          <w:color w:val="000000"/>
        </w:rPr>
      </w:pPr>
      <w:r>
        <w:rPr>
          <w:color w:val="000000"/>
        </w:rPr>
        <w:t>Additions Made 02/13/03 for REF-SPL:</w:t>
      </w:r>
    </w:p>
    <w:p w:rsidR="00ED5CC2" w:rsidRDefault="00ED5CC2" w:rsidP="00ED5CC2">
      <w:pPr>
        <w:rPr>
          <w:color w:val="000000"/>
        </w:rPr>
      </w:pPr>
      <w:r>
        <w:rPr>
          <w:color w:val="000000"/>
        </w:rPr>
        <w:t>Appendix A:  Added segment REF-SPL to 814-3, 814-4, 814-5.</w:t>
      </w:r>
    </w:p>
    <w:p w:rsidR="00ED5CC2" w:rsidRDefault="00ED5CC2" w:rsidP="00ED5CC2">
      <w:pPr>
        <w:rPr>
          <w:b/>
          <w:color w:val="000000"/>
          <w:sz w:val="24"/>
        </w:rPr>
      </w:pPr>
      <w:r>
        <w:rPr>
          <w:color w:val="000000"/>
        </w:rPr>
        <w:t>Appendix C:  Added segment REF-SPL</w:t>
      </w:r>
      <w:r>
        <w:rPr>
          <w:b/>
          <w:color w:val="000000"/>
          <w:sz w:val="24"/>
        </w:rPr>
        <w:t xml:space="preserve"> </w:t>
      </w:r>
    </w:p>
    <w:p w:rsidR="00ED5CC2" w:rsidRDefault="00ED5CC2" w:rsidP="00ED5CC2">
      <w:pPr>
        <w:rPr>
          <w:color w:val="000000"/>
        </w:rPr>
      </w:pPr>
      <w:r>
        <w:rPr>
          <w:color w:val="000000"/>
        </w:rPr>
        <w:lastRenderedPageBreak/>
        <w:t>Appendix C:  Page C.2.15 added comment MEA03 may contain a negative value represented by a minus sign (-) on the 810-3.</w:t>
      </w:r>
    </w:p>
    <w:p w:rsidR="00ED5CC2" w:rsidRDefault="00ED5CC2" w:rsidP="00ED5CC2">
      <w:pPr>
        <w:rPr>
          <w:color w:val="000000"/>
        </w:rPr>
      </w:pPr>
      <w:r>
        <w:rPr>
          <w:color w:val="000000"/>
        </w:rPr>
        <w:t xml:space="preserve">Appendix C: Page C.2.15 added comment TDS01 may contain a negative value represented by a minus sign (-) on the 810-3. </w:t>
      </w:r>
    </w:p>
    <w:p w:rsidR="00ED5CC2" w:rsidRDefault="00ED5CC2" w:rsidP="00ED5CC2">
      <w:pPr>
        <w:pStyle w:val="BodyText2"/>
      </w:pPr>
      <w:r>
        <w:t xml:space="preserve">Appendix C: Page C.2.8 REF01 removed comment (BHE will use).  </w:t>
      </w:r>
      <w:proofErr w:type="gramStart"/>
      <w:r>
        <w:t>Added under Comments: BHE does not plan to use this segment.</w:t>
      </w:r>
      <w:proofErr w:type="gramEnd"/>
    </w:p>
    <w:p w:rsidR="00ED5CC2" w:rsidRDefault="00ED5CC2" w:rsidP="00ED5CC2">
      <w:pPr>
        <w:rPr>
          <w:color w:val="000000"/>
        </w:rPr>
      </w:pPr>
    </w:p>
    <w:p w:rsidR="00ED5CC2" w:rsidRDefault="00ED5CC2" w:rsidP="00ED5CC2">
      <w:pPr>
        <w:rPr>
          <w:b/>
          <w:color w:val="000000"/>
        </w:rPr>
      </w:pPr>
      <w:r>
        <w:rPr>
          <w:b/>
          <w:color w:val="000000"/>
        </w:rPr>
        <w:t>Additions done 9/30/2004 for Version 2.7 dated 10/1/2004</w:t>
      </w:r>
    </w:p>
    <w:p w:rsidR="00ED5CC2" w:rsidRDefault="00ED5CC2" w:rsidP="00ED5CC2">
      <w:pPr>
        <w:rPr>
          <w:color w:val="000000"/>
        </w:rPr>
      </w:pPr>
      <w:r>
        <w:rPr>
          <w:color w:val="000000"/>
        </w:rPr>
        <w:t>Changes for Change request 2004-01</w:t>
      </w:r>
    </w:p>
    <w:p w:rsidR="00ED5CC2" w:rsidRDefault="00ED5CC2" w:rsidP="00ED5CC2">
      <w:pPr>
        <w:rPr>
          <w:color w:val="000000"/>
        </w:rPr>
      </w:pPr>
      <w:r>
        <w:rPr>
          <w:color w:val="000000"/>
        </w:rPr>
        <w:t xml:space="preserve">Appendix A: A1.1 added 814-12 and 814-13 to list of transactions. </w:t>
      </w:r>
    </w:p>
    <w:p w:rsidR="00ED5CC2" w:rsidRDefault="00ED5CC2" w:rsidP="00ED5CC2">
      <w:pPr>
        <w:rPr>
          <w:color w:val="000000"/>
        </w:rPr>
      </w:pPr>
      <w:r>
        <w:rPr>
          <w:color w:val="000000"/>
        </w:rPr>
        <w:t>Appendix A: A1.4 added changes to change log for versions 2.7</w:t>
      </w:r>
    </w:p>
    <w:p w:rsidR="00ED5CC2" w:rsidRDefault="00ED5CC2" w:rsidP="00ED5CC2">
      <w:pPr>
        <w:rPr>
          <w:color w:val="000000"/>
        </w:rPr>
      </w:pPr>
      <w:r>
        <w:rPr>
          <w:color w:val="000000"/>
        </w:rPr>
        <w:t>Appendix A:  page A.1.21 814-12 Cancel Pending Drop added transaction layout</w:t>
      </w:r>
    </w:p>
    <w:p w:rsidR="00ED5CC2" w:rsidRDefault="00ED5CC2" w:rsidP="00ED5CC2">
      <w:pPr>
        <w:rPr>
          <w:color w:val="000000"/>
        </w:rPr>
      </w:pPr>
      <w:r>
        <w:rPr>
          <w:color w:val="000000"/>
        </w:rPr>
        <w:t>Appendix A: page A.1.21 Added Original Tracking Number segment &amp; 814-13 transaction</w:t>
      </w:r>
    </w:p>
    <w:p w:rsidR="00ED5CC2" w:rsidRDefault="00ED5CC2" w:rsidP="00ED5CC2">
      <w:pPr>
        <w:rPr>
          <w:color w:val="000000"/>
        </w:rPr>
      </w:pPr>
      <w:r>
        <w:rPr>
          <w:color w:val="000000"/>
        </w:rPr>
        <w:t xml:space="preserve">Appendix A: page A.1.21 </w:t>
      </w:r>
      <w:smartTag w:uri="urn:schemas-microsoft-com:office:smarttags" w:element="place">
        <w:smartTag w:uri="urn:schemas-microsoft-com:office:smarttags" w:element="City">
          <w:r>
            <w:rPr>
              <w:color w:val="000000"/>
            </w:rPr>
            <w:t>Added</w:t>
          </w:r>
        </w:smartTag>
        <w:r>
          <w:rPr>
            <w:color w:val="000000"/>
          </w:rPr>
          <w:t xml:space="preserve"> </w:t>
        </w:r>
        <w:smartTag w:uri="urn:schemas-microsoft-com:office:smarttags" w:element="State">
          <w:r>
            <w:rPr>
              <w:color w:val="000000"/>
            </w:rPr>
            <w:t>NM</w:t>
          </w:r>
        </w:smartTag>
      </w:smartTag>
      <w:r>
        <w:rPr>
          <w:color w:val="000000"/>
        </w:rPr>
        <w:t>^MQ^3 to 814-12</w:t>
      </w:r>
    </w:p>
    <w:p w:rsidR="00ED5CC2" w:rsidRDefault="00ED5CC2" w:rsidP="00ED5CC2">
      <w:pPr>
        <w:rPr>
          <w:color w:val="000000"/>
        </w:rPr>
      </w:pPr>
      <w:r>
        <w:rPr>
          <w:color w:val="000000"/>
        </w:rPr>
        <w:t>Appendix A: page A.1.21 Added Type of Service Indicator segment – A in the 814-12</w:t>
      </w:r>
    </w:p>
    <w:p w:rsidR="00ED5CC2" w:rsidRDefault="00ED5CC2" w:rsidP="00ED5CC2">
      <w:pPr>
        <w:rPr>
          <w:color w:val="000000"/>
        </w:rPr>
      </w:pPr>
      <w:r>
        <w:rPr>
          <w:color w:val="000000"/>
        </w:rPr>
        <w:t>Appendix A:  page A.1.22 Confirm Cancel Drop added transaction layout</w:t>
      </w:r>
    </w:p>
    <w:p w:rsidR="00ED5CC2" w:rsidRDefault="00ED5CC2" w:rsidP="00ED5CC2">
      <w:pPr>
        <w:rPr>
          <w:color w:val="000000"/>
        </w:rPr>
      </w:pPr>
      <w:r>
        <w:rPr>
          <w:color w:val="000000"/>
        </w:rPr>
        <w:t xml:space="preserve">Appendix A: page A.1.22 </w:t>
      </w:r>
      <w:smartTag w:uri="urn:schemas-microsoft-com:office:smarttags" w:element="place">
        <w:smartTag w:uri="urn:schemas-microsoft-com:office:smarttags" w:element="City">
          <w:r>
            <w:rPr>
              <w:color w:val="000000"/>
            </w:rPr>
            <w:t>Added</w:t>
          </w:r>
        </w:smartTag>
        <w:r>
          <w:rPr>
            <w:color w:val="000000"/>
          </w:rPr>
          <w:t xml:space="preserve"> </w:t>
        </w:r>
        <w:smartTag w:uri="urn:schemas-microsoft-com:office:smarttags" w:element="State">
          <w:r>
            <w:rPr>
              <w:color w:val="000000"/>
            </w:rPr>
            <w:t>NM</w:t>
          </w:r>
        </w:smartTag>
      </w:smartTag>
      <w:r>
        <w:rPr>
          <w:color w:val="000000"/>
        </w:rPr>
        <w:t>^MQ^3 to 814-13</w:t>
      </w:r>
    </w:p>
    <w:p w:rsidR="00ED5CC2" w:rsidRDefault="00ED5CC2" w:rsidP="00ED5CC2">
      <w:pPr>
        <w:rPr>
          <w:color w:val="000000"/>
        </w:rPr>
      </w:pPr>
      <w:r>
        <w:rPr>
          <w:color w:val="000000"/>
        </w:rPr>
        <w:t>Appendix A: page A.1.22 Added Type of Service Indicator segment –A in the 814-13</w:t>
      </w:r>
    </w:p>
    <w:p w:rsidR="00ED5CC2" w:rsidRDefault="00ED5CC2" w:rsidP="00ED5CC2">
      <w:pPr>
        <w:rPr>
          <w:color w:val="000000"/>
        </w:rPr>
      </w:pPr>
      <w:r>
        <w:rPr>
          <w:color w:val="000000"/>
        </w:rPr>
        <w:t>Appendix C: page C.3.1 Added 814-12 &amp; 814-13 transactions to the Business Functions &amp; Examples</w:t>
      </w:r>
    </w:p>
    <w:p w:rsidR="00ED5CC2" w:rsidRDefault="00ED5CC2" w:rsidP="00ED5CC2">
      <w:pPr>
        <w:rPr>
          <w:color w:val="000000"/>
        </w:rPr>
      </w:pPr>
      <w:r>
        <w:rPr>
          <w:color w:val="000000"/>
        </w:rPr>
        <w:t>Appendix C: page C.3.2 Added BGN01, ASI01&amp;ASI02 for 814-12 &amp; 814-13 transactions</w:t>
      </w:r>
    </w:p>
    <w:p w:rsidR="00ED5CC2" w:rsidRDefault="00ED5CC2" w:rsidP="00ED5CC2">
      <w:pPr>
        <w:rPr>
          <w:color w:val="000000"/>
        </w:rPr>
      </w:pPr>
      <w:r>
        <w:rPr>
          <w:color w:val="000000"/>
        </w:rPr>
        <w:t>Appendix C: page C.3.2 Added A to 814-11 Detail Record Indicator</w:t>
      </w:r>
    </w:p>
    <w:p w:rsidR="00ED5CC2" w:rsidRDefault="00ED5CC2" w:rsidP="00ED5CC2">
      <w:pPr>
        <w:rPr>
          <w:color w:val="000000"/>
        </w:rPr>
      </w:pPr>
      <w:r>
        <w:rPr>
          <w:color w:val="000000"/>
        </w:rPr>
        <w:t>Appendix C: page C.3.13 Added ASI02 Code 026</w:t>
      </w:r>
    </w:p>
    <w:p w:rsidR="00ED5CC2" w:rsidRDefault="00ED5CC2" w:rsidP="00ED5CC2">
      <w:pPr>
        <w:rPr>
          <w:color w:val="000000"/>
        </w:rPr>
      </w:pPr>
      <w:r>
        <w:rPr>
          <w:color w:val="000000"/>
        </w:rPr>
        <w:t>Appendix C: page C.3.14 Changed REF02-Account Number Format -CMP from 1 to 13 digits</w:t>
      </w:r>
    </w:p>
    <w:p w:rsidR="00ED5CC2" w:rsidRDefault="00ED5CC2" w:rsidP="00ED5CC2">
      <w:pPr>
        <w:rPr>
          <w:color w:val="000000"/>
        </w:rPr>
      </w:pPr>
      <w:r>
        <w:rPr>
          <w:color w:val="000000"/>
        </w:rPr>
        <w:t>Appendix C: page C.3.21 Added REF03-Completion Status/Reject Reason Code 86- Invalid Cancel Drop</w:t>
      </w:r>
    </w:p>
    <w:p w:rsidR="00ED5CC2" w:rsidRDefault="00ED5CC2" w:rsidP="00ED5CC2">
      <w:pPr>
        <w:rPr>
          <w:color w:val="000000"/>
        </w:rPr>
      </w:pPr>
      <w:r>
        <w:rPr>
          <w:color w:val="000000"/>
        </w:rPr>
        <w:t>Appendix C: page C.3.50 Added Example of the 814-12 Cancel Pending Drop transaction</w:t>
      </w:r>
    </w:p>
    <w:p w:rsidR="00ED5CC2" w:rsidRDefault="00ED5CC2" w:rsidP="00ED5CC2">
      <w:pPr>
        <w:rPr>
          <w:color w:val="000000"/>
        </w:rPr>
      </w:pPr>
      <w:r>
        <w:rPr>
          <w:color w:val="000000"/>
        </w:rPr>
        <w:t>Appendix C: page C.3.51 Added Example of the 814-13 Confirm Cancel Drop transaction</w:t>
      </w:r>
    </w:p>
    <w:p w:rsidR="00ED5CC2" w:rsidRDefault="00ED5CC2" w:rsidP="00ED5CC2">
      <w:pPr>
        <w:rPr>
          <w:color w:val="000000"/>
        </w:rPr>
      </w:pPr>
      <w:r>
        <w:rPr>
          <w:color w:val="000000"/>
        </w:rPr>
        <w:t>Appendix C: page C.3.26 Added 814-12 &amp; 814-13 to the transaction in the Comment gray box</w:t>
      </w:r>
    </w:p>
    <w:p w:rsidR="00ED5CC2" w:rsidRDefault="00ED5CC2" w:rsidP="00ED5CC2">
      <w:pPr>
        <w:rPr>
          <w:color w:val="000000"/>
        </w:rPr>
      </w:pPr>
      <w:r>
        <w:rPr>
          <w:color w:val="000000"/>
        </w:rPr>
        <w:t>Appendix C: page C.3.50 Added Type of Service Indicator Segment in the 814-12</w:t>
      </w:r>
    </w:p>
    <w:p w:rsidR="00ED5CC2" w:rsidRDefault="00ED5CC2" w:rsidP="00ED5CC2">
      <w:pPr>
        <w:rPr>
          <w:color w:val="000000"/>
        </w:rPr>
      </w:pPr>
      <w:r>
        <w:rPr>
          <w:color w:val="000000"/>
        </w:rPr>
        <w:t>Appendix C: page C.3.51 Added Type of Service Indicator Segment in the 814-13</w:t>
      </w:r>
    </w:p>
    <w:p w:rsidR="00ED5CC2" w:rsidRPr="004432DC" w:rsidRDefault="00ED5CC2" w:rsidP="00ED5CC2">
      <w:pPr>
        <w:rPr>
          <w:b/>
        </w:rPr>
      </w:pPr>
      <w:r w:rsidRPr="004432DC">
        <w:rPr>
          <w:b/>
        </w:rPr>
        <w:t xml:space="preserve">Additions done 10/1/2006 for version 3.0  </w:t>
      </w:r>
    </w:p>
    <w:p w:rsidR="00ED5CC2" w:rsidRPr="004432DC" w:rsidRDefault="00ED5CC2" w:rsidP="00ED5CC2">
      <w:pPr>
        <w:rPr>
          <w:b/>
          <w:color w:val="000000"/>
        </w:rPr>
      </w:pPr>
      <w:r w:rsidRPr="004432DC">
        <w:rPr>
          <w:b/>
        </w:rPr>
        <w:t>Merge DI transaction</w:t>
      </w:r>
      <w:r w:rsidRPr="004432DC">
        <w:rPr>
          <w:b/>
          <w:color w:val="000000"/>
        </w:rPr>
        <w:t xml:space="preserve"> </w:t>
      </w:r>
    </w:p>
    <w:p w:rsidR="00ED5CC2" w:rsidRDefault="00ED5CC2" w:rsidP="00ED5CC2">
      <w:pPr>
        <w:rPr>
          <w:color w:val="000000"/>
        </w:rPr>
      </w:pPr>
      <w:r>
        <w:rPr>
          <w:color w:val="000000"/>
        </w:rPr>
        <w:t>Appendix A:  page A.1.5 Added ICAP Tag – AMT-segment and No ICAP Tag –REF segment.</w:t>
      </w:r>
    </w:p>
    <w:p w:rsidR="00ED5CC2" w:rsidRDefault="00ED5CC2" w:rsidP="00ED5CC2">
      <w:pPr>
        <w:rPr>
          <w:color w:val="000000"/>
        </w:rPr>
      </w:pPr>
      <w:r>
        <w:rPr>
          <w:color w:val="000000"/>
        </w:rPr>
        <w:t>Appendix A:  page A.1.9 Added ICAP Tag – AMT-segment and No ICAP Tag –REF segment to the 814-3 transaction.</w:t>
      </w:r>
    </w:p>
    <w:p w:rsidR="00ED5CC2" w:rsidRDefault="00ED5CC2" w:rsidP="00ED5CC2">
      <w:pPr>
        <w:rPr>
          <w:color w:val="000000"/>
        </w:rPr>
      </w:pPr>
      <w:r>
        <w:rPr>
          <w:color w:val="000000"/>
        </w:rPr>
        <w:t>Appendix A:  page A.1.11 Added ICAP Tag – AMT-segment and No ICAP Tag –REF segment to the 814-4 transaction.</w:t>
      </w:r>
    </w:p>
    <w:p w:rsidR="00ED5CC2" w:rsidRDefault="00ED5CC2" w:rsidP="00ED5CC2">
      <w:pPr>
        <w:rPr>
          <w:color w:val="000000"/>
        </w:rPr>
      </w:pPr>
      <w:r>
        <w:rPr>
          <w:color w:val="000000"/>
        </w:rPr>
        <w:t xml:space="preserve">Appendix A:  page A.1.11 Added ICAP Tag – AMT-segment to the 814-5 transaction </w:t>
      </w:r>
    </w:p>
    <w:p w:rsidR="00ED5CC2" w:rsidRDefault="00ED5CC2" w:rsidP="00ED5CC2">
      <w:pPr>
        <w:rPr>
          <w:color w:val="000000"/>
        </w:rPr>
      </w:pPr>
      <w:r>
        <w:rPr>
          <w:color w:val="000000"/>
        </w:rPr>
        <w:t>Appendix A:  page A1.33 Added 867 Administration List of fields</w:t>
      </w:r>
    </w:p>
    <w:p w:rsidR="00ED5CC2" w:rsidRDefault="00ED5CC2" w:rsidP="00ED5CC2">
      <w:pPr>
        <w:rPr>
          <w:color w:val="000000"/>
        </w:rPr>
      </w:pPr>
      <w:r>
        <w:rPr>
          <w:color w:val="000000"/>
        </w:rPr>
        <w:t xml:space="preserve">Appendix A:  page A1.33 Added new PSA segment to 867 </w:t>
      </w:r>
      <w:proofErr w:type="gramStart"/>
      <w:r>
        <w:rPr>
          <w:color w:val="000000"/>
        </w:rPr>
        <w:t>transaction</w:t>
      </w:r>
      <w:proofErr w:type="gramEnd"/>
    </w:p>
    <w:p w:rsidR="00ED5CC2" w:rsidRPr="004432DC" w:rsidRDefault="00ED5CC2" w:rsidP="00ED5CC2">
      <w:pPr>
        <w:rPr>
          <w:b/>
        </w:rPr>
      </w:pPr>
      <w:r w:rsidRPr="004432DC">
        <w:rPr>
          <w:b/>
        </w:rPr>
        <w:t xml:space="preserve">Appendix A:  Merged all EBT Transaction Sets </w:t>
      </w:r>
      <w:r w:rsidRPr="004432DC">
        <w:rPr>
          <w:b/>
          <w:i/>
        </w:rPr>
        <w:t xml:space="preserve">Administrative List </w:t>
      </w:r>
      <w:proofErr w:type="gramStart"/>
      <w:r w:rsidRPr="004432DC">
        <w:rPr>
          <w:b/>
          <w:i/>
        </w:rPr>
        <w:t>Of</w:t>
      </w:r>
      <w:proofErr w:type="gramEnd"/>
      <w:r w:rsidRPr="004432DC">
        <w:rPr>
          <w:b/>
          <w:i/>
        </w:rPr>
        <w:t xml:space="preserve"> Fields</w:t>
      </w:r>
      <w:r w:rsidRPr="004432DC">
        <w:rPr>
          <w:b/>
        </w:rPr>
        <w:t xml:space="preserve"> into Appendix C </w:t>
      </w:r>
    </w:p>
    <w:p w:rsidR="00ED5CC2" w:rsidRDefault="00ED5CC2" w:rsidP="00ED5CC2">
      <w:pPr>
        <w:rPr>
          <w:color w:val="000000"/>
        </w:rPr>
      </w:pPr>
      <w:r>
        <w:rPr>
          <w:color w:val="000000"/>
        </w:rPr>
        <w:t>Appendix C:  page C.3.15 Added AMTKC – Change Capacity Obligation to REF Reason for Change segment</w:t>
      </w:r>
    </w:p>
    <w:p w:rsidR="00ED5CC2" w:rsidRDefault="00ED5CC2" w:rsidP="00ED5CC2">
      <w:pPr>
        <w:rPr>
          <w:color w:val="000000"/>
        </w:rPr>
      </w:pPr>
      <w:r>
        <w:rPr>
          <w:color w:val="000000"/>
        </w:rPr>
        <w:t>Appendix C: page C.3.19 Added new REF NO ICAP TAG segment</w:t>
      </w:r>
    </w:p>
    <w:p w:rsidR="00ED5CC2" w:rsidRDefault="00ED5CC2" w:rsidP="00ED5CC2">
      <w:pPr>
        <w:rPr>
          <w:color w:val="000000"/>
        </w:rPr>
      </w:pPr>
      <w:r>
        <w:rPr>
          <w:color w:val="000000"/>
        </w:rPr>
        <w:t>Appendix C: page C3.22 Added DTM040, DTM01 date to Change Distribution Data – 814-3 transaction.  The date is the annual ICAP TAG recalculation.</w:t>
      </w:r>
    </w:p>
    <w:p w:rsidR="00ED5CC2" w:rsidRDefault="00ED5CC2" w:rsidP="00ED5CC2">
      <w:pPr>
        <w:rPr>
          <w:color w:val="000000"/>
        </w:rPr>
      </w:pPr>
      <w:r>
        <w:rPr>
          <w:color w:val="000000"/>
        </w:rPr>
        <w:t>Appendix C: page C3.24 Added new AMT ICAP TAG segment</w:t>
      </w:r>
    </w:p>
    <w:p w:rsidR="00ED5CC2" w:rsidRDefault="00ED5CC2" w:rsidP="00ED5CC2">
      <w:pPr>
        <w:rPr>
          <w:color w:val="000000"/>
        </w:rPr>
      </w:pPr>
      <w:r>
        <w:rPr>
          <w:color w:val="000000"/>
        </w:rPr>
        <w:t>Appendix C: page C.6.2 Added new PSA segment transaction layout</w:t>
      </w:r>
    </w:p>
    <w:p w:rsidR="005B69AB" w:rsidRDefault="00ED5CC2" w:rsidP="00ED5CC2">
      <w:pPr>
        <w:rPr>
          <w:color w:val="000000"/>
        </w:rPr>
      </w:pPr>
      <w:r>
        <w:rPr>
          <w:color w:val="000000"/>
        </w:rPr>
        <w:t>Appendix C: page C.6.5 Added new PSA – ICAP TAG segment</w:t>
      </w:r>
    </w:p>
    <w:p w:rsidR="00ED5CC2" w:rsidRDefault="00ED5CC2" w:rsidP="00ED5CC2">
      <w:pPr>
        <w:rPr>
          <w:color w:val="000000"/>
        </w:rPr>
      </w:pPr>
    </w:p>
    <w:p w:rsidR="00ED5CC2" w:rsidRDefault="00ED5CC2" w:rsidP="00ED5CC2">
      <w:pPr>
        <w:rPr>
          <w:u w:val="single"/>
        </w:rPr>
      </w:pPr>
      <w:r>
        <w:rPr>
          <w:u w:val="single"/>
        </w:rPr>
        <w:t>Changes done 4/18/2017 for Version 3.1</w:t>
      </w:r>
    </w:p>
    <w:p w:rsidR="00ED5CC2" w:rsidRPr="006B645E" w:rsidRDefault="00ED5CC2" w:rsidP="00ED5CC2">
      <w:r w:rsidRPr="006B645E">
        <w:t>Appendix C: page C.6.3 Period Start or End date OP</w:t>
      </w:r>
    </w:p>
    <w:p w:rsidR="00ED5CC2" w:rsidRDefault="00ED5CC2" w:rsidP="00ED5CC2">
      <w:r w:rsidRPr="006B645E">
        <w:t>A</w:t>
      </w:r>
      <w:r>
        <w:t>ppendix C: page C.6.20, Added</w:t>
      </w:r>
      <w:r w:rsidRPr="006B645E">
        <w:t xml:space="preserve"> 186 Service Period Start Date</w:t>
      </w:r>
      <w:r>
        <w:t xml:space="preserve"> to 867 Transaction</w:t>
      </w:r>
    </w:p>
    <w:p w:rsidR="00ED5CC2" w:rsidRDefault="00ED5CC2" w:rsidP="00ED5CC2">
      <w:r>
        <w:t xml:space="preserve">Appendix C: page C.2.5, Added Service /Product Id NM for Net Metered </w:t>
      </w:r>
    </w:p>
    <w:p w:rsidR="00ED5CC2" w:rsidRDefault="00ED5CC2" w:rsidP="00ED5CC2">
      <w:r>
        <w:t>Appendix C: page C.2.21, Added 235 Product/Service Identifier for NM Net Metered 810 Transaction</w:t>
      </w:r>
    </w:p>
    <w:p w:rsidR="00ED5CC2" w:rsidRDefault="00ED5CC2" w:rsidP="00ED5CC2">
      <w:r>
        <w:t>Appendix C: page C.2.21, Added 234 Product/Service ID for NETBILL 810 Transaction</w:t>
      </w:r>
    </w:p>
    <w:p w:rsidR="00ED5CC2" w:rsidRDefault="00ED5CC2" w:rsidP="00ED5CC2">
      <w:r>
        <w:t>Appendix C: page C.3.15, Added Service /Product Id NM for Net Metered</w:t>
      </w:r>
    </w:p>
    <w:p w:rsidR="00ED5CC2" w:rsidRDefault="00ED5CC2" w:rsidP="00ED5CC2">
      <w:r>
        <w:t>Appendix C: page C.3.34, Added 235 Product/Service Identifier for NM Net Metered 814 Transaction</w:t>
      </w:r>
    </w:p>
    <w:p w:rsidR="00ED5CC2" w:rsidRDefault="00ED5CC2" w:rsidP="00ED5CC2"/>
    <w:sectPr w:rsidR="00ED5C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CC2" w:rsidRDefault="00ED5CC2" w:rsidP="00ED5CC2">
      <w:r>
        <w:separator/>
      </w:r>
    </w:p>
  </w:endnote>
  <w:endnote w:type="continuationSeparator" w:id="0">
    <w:p w:rsidR="00ED5CC2" w:rsidRDefault="00ED5CC2" w:rsidP="00ED5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C2" w:rsidRDefault="00ED5C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C2" w:rsidRDefault="00ED5CC2">
    <w:pPr>
      <w:pStyle w:val="Footer"/>
    </w:pPr>
    <w:r>
      <w:t xml:space="preserve">Version </w:t>
    </w:r>
    <w:proofErr w:type="gramStart"/>
    <w:r>
      <w:t>3.2  10</w:t>
    </w:r>
    <w:proofErr w:type="gramEnd"/>
    <w:r>
      <w:t>/30/2017</w:t>
    </w:r>
    <w:r>
      <w:ptab w:relativeTo="margin" w:alignment="center" w:leader="none"/>
    </w:r>
    <w:r>
      <w:t>Appendix A</w:t>
    </w:r>
    <w:r>
      <w:ptab w:relativeTo="margin" w:alignment="right" w:leader="none"/>
    </w:r>
    <w:r>
      <w:t>Page 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C2" w:rsidRDefault="00ED5C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CC2" w:rsidRDefault="00ED5CC2" w:rsidP="00ED5CC2">
      <w:r>
        <w:separator/>
      </w:r>
    </w:p>
  </w:footnote>
  <w:footnote w:type="continuationSeparator" w:id="0">
    <w:p w:rsidR="00ED5CC2" w:rsidRDefault="00ED5CC2" w:rsidP="00ED5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C2" w:rsidRDefault="00ED5C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D7256C97C92C4664A91CCAFA8671A04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D5CC2" w:rsidRDefault="00ED5CC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Maine EBT Technical Specifications</w:t>
        </w:r>
      </w:p>
    </w:sdtContent>
  </w:sdt>
  <w:bookmarkStart w:id="0" w:name="_GoBack" w:displacedByCustomXml="prev"/>
  <w:bookmarkEnd w:id="0" w:displacedByCustomXml="prev"/>
  <w:p w:rsidR="00ED5CC2" w:rsidRDefault="00ED5C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C2" w:rsidRDefault="00ED5C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CC2"/>
    <w:rsid w:val="005B69AB"/>
    <w:rsid w:val="00ED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D5CC2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5CC2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ED5CC2"/>
    <w:rPr>
      <w:sz w:val="22"/>
    </w:rPr>
  </w:style>
  <w:style w:type="character" w:customStyle="1" w:styleId="BodyTextChar">
    <w:name w:val="Body Text Char"/>
    <w:basedOn w:val="DefaultParagraphFont"/>
    <w:link w:val="BodyText"/>
    <w:rsid w:val="00ED5CC2"/>
    <w:rPr>
      <w:rFonts w:ascii="Times New Roman" w:eastAsia="Times New Roman" w:hAnsi="Times New Roman" w:cs="Times New Roman"/>
      <w:szCs w:val="20"/>
    </w:rPr>
  </w:style>
  <w:style w:type="paragraph" w:styleId="BodyTextIndent">
    <w:name w:val="Body Text Indent"/>
    <w:basedOn w:val="Normal"/>
    <w:link w:val="BodyTextIndentChar"/>
    <w:rsid w:val="00ED5CC2"/>
    <w:rPr>
      <w:b/>
      <w:color w:val="000000"/>
    </w:rPr>
  </w:style>
  <w:style w:type="character" w:customStyle="1" w:styleId="BodyTextIndentChar">
    <w:name w:val="Body Text Indent Char"/>
    <w:basedOn w:val="DefaultParagraphFont"/>
    <w:link w:val="BodyTextIndent"/>
    <w:rsid w:val="00ED5CC2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BodyText2">
    <w:name w:val="Body Text 2"/>
    <w:basedOn w:val="Normal"/>
    <w:link w:val="BodyText2Char"/>
    <w:rsid w:val="00ED5CC2"/>
    <w:rPr>
      <w:color w:val="000000"/>
    </w:rPr>
  </w:style>
  <w:style w:type="character" w:customStyle="1" w:styleId="BodyText2Char">
    <w:name w:val="Body Text 2 Char"/>
    <w:basedOn w:val="DefaultParagraphFont"/>
    <w:link w:val="BodyText2"/>
    <w:rsid w:val="00ED5CC2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D5C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CC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D5C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CC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CC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D5CC2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5CC2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ED5CC2"/>
    <w:rPr>
      <w:sz w:val="22"/>
    </w:rPr>
  </w:style>
  <w:style w:type="character" w:customStyle="1" w:styleId="BodyTextChar">
    <w:name w:val="Body Text Char"/>
    <w:basedOn w:val="DefaultParagraphFont"/>
    <w:link w:val="BodyText"/>
    <w:rsid w:val="00ED5CC2"/>
    <w:rPr>
      <w:rFonts w:ascii="Times New Roman" w:eastAsia="Times New Roman" w:hAnsi="Times New Roman" w:cs="Times New Roman"/>
      <w:szCs w:val="20"/>
    </w:rPr>
  </w:style>
  <w:style w:type="paragraph" w:styleId="BodyTextIndent">
    <w:name w:val="Body Text Indent"/>
    <w:basedOn w:val="Normal"/>
    <w:link w:val="BodyTextIndentChar"/>
    <w:rsid w:val="00ED5CC2"/>
    <w:rPr>
      <w:b/>
      <w:color w:val="000000"/>
    </w:rPr>
  </w:style>
  <w:style w:type="character" w:customStyle="1" w:styleId="BodyTextIndentChar">
    <w:name w:val="Body Text Indent Char"/>
    <w:basedOn w:val="DefaultParagraphFont"/>
    <w:link w:val="BodyTextIndent"/>
    <w:rsid w:val="00ED5CC2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BodyText2">
    <w:name w:val="Body Text 2"/>
    <w:basedOn w:val="Normal"/>
    <w:link w:val="BodyText2Char"/>
    <w:rsid w:val="00ED5CC2"/>
    <w:rPr>
      <w:color w:val="000000"/>
    </w:rPr>
  </w:style>
  <w:style w:type="character" w:customStyle="1" w:styleId="BodyText2Char">
    <w:name w:val="Body Text 2 Char"/>
    <w:basedOn w:val="DefaultParagraphFont"/>
    <w:link w:val="BodyText2"/>
    <w:rsid w:val="00ED5CC2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D5C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CC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D5C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CC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CC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7256C97C92C4664A91CCAFA8671A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EFC08-77BA-403D-A2CC-2B219CDC912E}"/>
      </w:docPartPr>
      <w:docPartBody>
        <w:p w:rsidR="00000000" w:rsidRDefault="003025FC" w:rsidP="003025FC">
          <w:pPr>
            <w:pStyle w:val="D7256C97C92C4664A91CCAFA8671A04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5FC"/>
    <w:rsid w:val="0030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7256C97C92C4664A91CCAFA8671A042">
    <w:name w:val="D7256C97C92C4664A91CCAFA8671A042"/>
    <w:rsid w:val="003025FC"/>
  </w:style>
  <w:style w:type="paragraph" w:customStyle="1" w:styleId="D31945C1926A4EFBA4079634E60CAE74">
    <w:name w:val="D31945C1926A4EFBA4079634E60CAE74"/>
    <w:rsid w:val="003025F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7256C97C92C4664A91CCAFA8671A042">
    <w:name w:val="D7256C97C92C4664A91CCAFA8671A042"/>
    <w:rsid w:val="003025FC"/>
  </w:style>
  <w:style w:type="paragraph" w:customStyle="1" w:styleId="D31945C1926A4EFBA4079634E60CAE74">
    <w:name w:val="D31945C1926A4EFBA4079634E60CAE74"/>
    <w:rsid w:val="003025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1887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IBERDROLA S.A.</Company>
  <LinksUpToDate>false</LinksUpToDate>
  <CharactersWithSpaces>12624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EBT Technical Specifications</dc:title>
  <dc:creator>Goucher, Ann</dc:creator>
  <cp:lastModifiedBy>Goucher, Ann</cp:lastModifiedBy>
  <cp:revision>1</cp:revision>
  <dcterms:created xsi:type="dcterms:W3CDTF">2017-10-26T03:53:00Z</dcterms:created>
  <dcterms:modified xsi:type="dcterms:W3CDTF">2017-10-26T03:58:00Z</dcterms:modified>
</cp:coreProperties>
</file>